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DF2D" w14:textId="37A7C6DC" w:rsidR="00262B1E" w:rsidRDefault="00827BB3" w:rsidP="00827BB3">
      <w:pPr>
        <w:pStyle w:val="Kop1"/>
      </w:pPr>
      <w:r>
        <w:t xml:space="preserve">Onderhandelaarsakkoord cao OMO </w:t>
      </w:r>
      <w:r w:rsidR="000C173E">
        <w:t>2024-</w:t>
      </w:r>
      <w:r>
        <w:t>2025</w:t>
      </w:r>
    </w:p>
    <w:p w14:paraId="03BEE68C" w14:textId="313654E8" w:rsidR="00C0020A" w:rsidRDefault="00C0020A" w:rsidP="00C0020A">
      <w:r>
        <w:t xml:space="preserve">Na een intensieve periode van onderhandelingen zijn vereniging Ons Middelbaar Onderwijs en de vakbonden tot een concept-onderhandelaarsakkoord gekomen voor de cao OMO </w:t>
      </w:r>
      <w:r w:rsidR="000C173E">
        <w:t>2024-</w:t>
      </w:r>
      <w:r>
        <w:t>2025. Tijdens deze gesprekken stonden belangrijke thema’s centraal, zoals goed werkgeverschap, duurzaamheid en werkdrukverlichting.</w:t>
      </w:r>
    </w:p>
    <w:p w14:paraId="0256958C" w14:textId="77777777" w:rsidR="00977E5D" w:rsidRDefault="00977E5D" w:rsidP="00977E5D">
      <w:pPr>
        <w:contextualSpacing w:val="0"/>
      </w:pPr>
    </w:p>
    <w:p w14:paraId="0F42D472" w14:textId="2D664EE6" w:rsidR="00977E5D" w:rsidRDefault="00977E5D" w:rsidP="00977E5D">
      <w:pPr>
        <w:contextualSpacing w:val="0"/>
      </w:pPr>
      <w:r w:rsidRPr="005A45AB">
        <w:t xml:space="preserve">Ter voorbereiding op de </w:t>
      </w:r>
      <w:r>
        <w:t>cao</w:t>
      </w:r>
      <w:r w:rsidRPr="005A45AB">
        <w:t xml:space="preserve"> </w:t>
      </w:r>
      <w:r>
        <w:t xml:space="preserve">OMO </w:t>
      </w:r>
      <w:r w:rsidRPr="005A45AB">
        <w:t>2025</w:t>
      </w:r>
      <w:r>
        <w:t>-</w:t>
      </w:r>
      <w:r w:rsidRPr="005A45AB">
        <w:t>2</w:t>
      </w:r>
      <w:r>
        <w:t>0</w:t>
      </w:r>
      <w:r w:rsidRPr="005A45AB">
        <w:t xml:space="preserve">26 is in de herfst van 2024 een drietal broedplaatsen over belangrijke </w:t>
      </w:r>
      <w:r>
        <w:t>cao</w:t>
      </w:r>
      <w:r w:rsidRPr="005A45AB">
        <w:t>-thema’s van start gegaan: de leraar als expert, loopbaanpaden voor docenten en het functiehuis OP. Vakbonden, docenten en werkgever doen aan</w:t>
      </w:r>
      <w:r w:rsidR="005D3043">
        <w:t xml:space="preserve"> </w:t>
      </w:r>
      <w:r w:rsidRPr="005A45AB">
        <w:t>deze broedplaatsen mee.</w:t>
      </w:r>
    </w:p>
    <w:p w14:paraId="228A8C2A" w14:textId="77777777" w:rsidR="005A45AB" w:rsidRPr="00C0020A" w:rsidRDefault="005A45AB" w:rsidP="00C0020A">
      <w:pPr>
        <w:contextualSpacing w:val="0"/>
      </w:pPr>
    </w:p>
    <w:p w14:paraId="20A7A68C" w14:textId="2024820E" w:rsidR="00AA3571" w:rsidRDefault="00C0020A" w:rsidP="00AA3571">
      <w:pPr>
        <w:contextualSpacing w:val="0"/>
      </w:pPr>
      <w:r>
        <w:t xml:space="preserve">Hoewel er constructieve gesprekken zijn gevoerd over alle onderwerpen, hebben we – mede in afwachting van de landelijke cao VO en </w:t>
      </w:r>
      <w:r w:rsidR="00D02792">
        <w:t xml:space="preserve">het traject van </w:t>
      </w:r>
      <w:r>
        <w:t>de broedplaatsen</w:t>
      </w:r>
      <w:r w:rsidR="00060701">
        <w:t xml:space="preserve"> </w:t>
      </w:r>
      <w:r>
        <w:t xml:space="preserve">–geen </w:t>
      </w:r>
      <w:r w:rsidR="00D02792">
        <w:t xml:space="preserve">verdere </w:t>
      </w:r>
      <w:r>
        <w:t>concrete afspraken kunnen maken over werkdrukverlichting. Dit betreuren zowel OMO als de vakbonden. Tegelijkertijd vormt dit akkoord een solide basis voor</w:t>
      </w:r>
      <w:r w:rsidR="2A9B9F07">
        <w:t xml:space="preserve"> de toekomst</w:t>
      </w:r>
      <w:r>
        <w:t>.</w:t>
      </w:r>
      <w:r w:rsidR="00AA3571" w:rsidRPr="00AA3571">
        <w:t xml:space="preserve"> </w:t>
      </w:r>
    </w:p>
    <w:p w14:paraId="283FB9C4" w14:textId="77777777" w:rsidR="009506F9" w:rsidRPr="00C0020A" w:rsidRDefault="009506F9" w:rsidP="00C0020A">
      <w:pPr>
        <w:contextualSpacing w:val="0"/>
      </w:pPr>
    </w:p>
    <w:p w14:paraId="56CBBEE9" w14:textId="139B6539" w:rsidR="00C0020A" w:rsidRDefault="00C0020A" w:rsidP="5914EE5F">
      <w:r>
        <w:t>Direct na dit akkoord starten de onderhandelingen voor een volgende cao. Hierbij zullen we ons</w:t>
      </w:r>
      <w:r w:rsidR="4BE7475B">
        <w:t xml:space="preserve"> onder andere</w:t>
      </w:r>
      <w:r>
        <w:t xml:space="preserve"> richten op </w:t>
      </w:r>
      <w:r w:rsidR="4BE7475B">
        <w:t xml:space="preserve">werkdrukverlichting en </w:t>
      </w:r>
      <w:r>
        <w:t xml:space="preserve">groene arbeidsvoorwaarden, waarbij we streven naar nieuwe, aantrekkelijke </w:t>
      </w:r>
      <w:r w:rsidR="4BE7475B">
        <w:t>arbeidsvoorwaarden</w:t>
      </w:r>
      <w:r>
        <w:t xml:space="preserve"> voor medewerkers. Daarnaast zullen de uitkomsten van de broedplaatsen een belangrijke rol spelen in de gesprekken. We kijken ernaar uit om deze onderwerpen samen verder vorm te geven.</w:t>
      </w:r>
    </w:p>
    <w:p w14:paraId="5ACEF11E" w14:textId="77777777" w:rsidR="009506F9" w:rsidRDefault="009506F9" w:rsidP="00C0020A">
      <w:pPr>
        <w:contextualSpacing w:val="0"/>
      </w:pPr>
    </w:p>
    <w:p w14:paraId="349099F5" w14:textId="41D3A124" w:rsidR="009506F9" w:rsidRDefault="009506F9" w:rsidP="00C0020A">
      <w:pPr>
        <w:contextualSpacing w:val="0"/>
      </w:pPr>
      <w:r w:rsidRPr="009506F9">
        <w:t>Hieronder worden de gemaakte afspraken toegelicht</w:t>
      </w:r>
      <w:r w:rsidR="009A5434">
        <w:t>:</w:t>
      </w:r>
    </w:p>
    <w:p w14:paraId="025CA00E" w14:textId="5C7B9AA6" w:rsidR="009506F9" w:rsidRDefault="009506F9" w:rsidP="00C0020A">
      <w:pPr>
        <w:contextualSpacing w:val="0"/>
      </w:pPr>
      <w:r>
        <w:rPr>
          <w:b/>
          <w:bCs/>
        </w:rPr>
        <w:t>Looptijd</w:t>
      </w:r>
    </w:p>
    <w:p w14:paraId="551DF93E" w14:textId="2B19F91E" w:rsidR="009506F9" w:rsidRDefault="009506F9" w:rsidP="00C0020A">
      <w:pPr>
        <w:contextualSpacing w:val="0"/>
      </w:pPr>
      <w:r w:rsidRPr="009506F9">
        <w:t xml:space="preserve">De cao heeft een looptijd van </w:t>
      </w:r>
      <w:r w:rsidR="009136C3">
        <w:t>1 oktober 2024</w:t>
      </w:r>
      <w:r w:rsidRPr="009506F9">
        <w:t xml:space="preserve"> tot en met </w:t>
      </w:r>
      <w:r>
        <w:t>3</w:t>
      </w:r>
      <w:r w:rsidRPr="009506F9">
        <w:t>1 oktober 202</w:t>
      </w:r>
      <w:r>
        <w:t>5</w:t>
      </w:r>
      <w:r w:rsidRPr="009506F9">
        <w:t>.</w:t>
      </w:r>
    </w:p>
    <w:p w14:paraId="5837BD69" w14:textId="77777777" w:rsidR="009506F9" w:rsidRDefault="009506F9" w:rsidP="00C0020A">
      <w:pPr>
        <w:contextualSpacing w:val="0"/>
      </w:pPr>
    </w:p>
    <w:p w14:paraId="2756824E" w14:textId="0879C4F5" w:rsidR="00507BC4" w:rsidRDefault="00507BC4" w:rsidP="00C0020A">
      <w:pPr>
        <w:contextualSpacing w:val="0"/>
      </w:pPr>
      <w:r>
        <w:rPr>
          <w:b/>
          <w:bCs/>
        </w:rPr>
        <w:t>Professionalisering</w:t>
      </w:r>
    </w:p>
    <w:p w14:paraId="3949369A" w14:textId="33E96371" w:rsidR="0011607F" w:rsidRPr="0011607F" w:rsidRDefault="00A14C9A" w:rsidP="0674280D">
      <w:r>
        <w:t xml:space="preserve">OMO wil onderwijstalenten binden, boeien en laten groeien. Professionals </w:t>
      </w:r>
      <w:r w:rsidR="685D773F">
        <w:t xml:space="preserve">motiveren en </w:t>
      </w:r>
      <w:r w:rsidR="00F73173">
        <w:t>faciliteren om</w:t>
      </w:r>
      <w:r>
        <w:t xml:space="preserve"> </w:t>
      </w:r>
      <w:r w:rsidR="007C3452">
        <w:t xml:space="preserve">zich </w:t>
      </w:r>
      <w:r w:rsidR="1FBB0264">
        <w:t xml:space="preserve">duurzaam </w:t>
      </w:r>
      <w:r>
        <w:t>te ontwikkelen en te innoveren</w:t>
      </w:r>
      <w:r w:rsidR="003F3C8B">
        <w:t xml:space="preserve"> is</w:t>
      </w:r>
      <w:r>
        <w:t xml:space="preserve"> </w:t>
      </w:r>
      <w:r w:rsidR="75518249">
        <w:t xml:space="preserve">zowel </w:t>
      </w:r>
      <w:r>
        <w:t xml:space="preserve">belangrijk voor de professional, </w:t>
      </w:r>
      <w:r w:rsidR="00F73173">
        <w:t>als voor</w:t>
      </w:r>
      <w:r>
        <w:t xml:space="preserve"> OMO en dus uiteindelijk de leerling. </w:t>
      </w:r>
      <w:r w:rsidR="000F4819">
        <w:t>De</w:t>
      </w:r>
      <w:r w:rsidR="008C6EFD">
        <w:t xml:space="preserve"> afspraken over professionalisering </w:t>
      </w:r>
      <w:r w:rsidR="000F4819">
        <w:t>zijn verduidelijkt</w:t>
      </w:r>
      <w:r w:rsidR="0011457D">
        <w:t xml:space="preserve"> en ingedeeld </w:t>
      </w:r>
      <w:r w:rsidR="008C6EFD">
        <w:t xml:space="preserve">op schoolniveau en individueel niveau, waarbij onderscheid wordt gemaakt tussen noodzakelijke scholing (in verband met de functie) en </w:t>
      </w:r>
      <w:r w:rsidR="00BA5C16">
        <w:t xml:space="preserve">individueel te bepalen wenselijke </w:t>
      </w:r>
      <w:r w:rsidR="008C6EFD">
        <w:t xml:space="preserve">scholing. </w:t>
      </w:r>
      <w:r w:rsidR="00A801CE">
        <w:t xml:space="preserve">De </w:t>
      </w:r>
      <w:r w:rsidR="003D2103">
        <w:t xml:space="preserve">huidige </w:t>
      </w:r>
      <w:r w:rsidR="00A801CE">
        <w:t>hoofdstuk</w:t>
      </w:r>
      <w:r w:rsidR="003D2103">
        <w:t>ken</w:t>
      </w:r>
      <w:r w:rsidR="00A801CE">
        <w:t xml:space="preserve"> F3 t/m F7 </w:t>
      </w:r>
      <w:r w:rsidR="001D0E13">
        <w:t xml:space="preserve">zijn </w:t>
      </w:r>
      <w:r w:rsidR="00783823">
        <w:t xml:space="preserve">hiermee omgezet in een </w:t>
      </w:r>
      <w:r w:rsidR="007A47A2">
        <w:t xml:space="preserve">herschreven </w:t>
      </w:r>
      <w:r w:rsidR="00783823">
        <w:t>nieuw hoofdstuk professionalisering</w:t>
      </w:r>
      <w:r w:rsidR="00A801CE">
        <w:t>.</w:t>
      </w:r>
    </w:p>
    <w:p w14:paraId="55854EF7" w14:textId="77777777" w:rsidR="00507BC4" w:rsidRDefault="00507BC4" w:rsidP="00C0020A">
      <w:pPr>
        <w:contextualSpacing w:val="0"/>
      </w:pPr>
    </w:p>
    <w:p w14:paraId="53599C83" w14:textId="77777777" w:rsidR="003D2103" w:rsidRDefault="003D2103" w:rsidP="003D2103">
      <w:pPr>
        <w:contextualSpacing w:val="0"/>
      </w:pPr>
      <w:r>
        <w:rPr>
          <w:b/>
          <w:bCs/>
        </w:rPr>
        <w:t>Reiskostenvergoeding</w:t>
      </w:r>
    </w:p>
    <w:p w14:paraId="3FC602A1" w14:textId="6089D2EB" w:rsidR="003D2103" w:rsidRDefault="003D2103" w:rsidP="642CE83E">
      <w:r>
        <w:t xml:space="preserve">De huidige reiskosten woon-werkverkeer (zoals opgenomen in </w:t>
      </w:r>
      <w:r w:rsidR="00CD35C4">
        <w:t>A</w:t>
      </w:r>
      <w:r>
        <w:t>rtikel D1 lid 1) worden per 1 januari 2025 verhoogd naar €0,19 per kilometer (</w:t>
      </w:r>
      <w:r w:rsidR="00F73173">
        <w:t>e</w:t>
      </w:r>
      <w:r>
        <w:t>en medewerker heeft recht op een reiskostenvergoeding woon-werkverkeer bij &gt;10 kilometer enkele reis tot maximaal 25 kilometer enkele reis).</w:t>
      </w:r>
    </w:p>
    <w:p w14:paraId="5FD07985" w14:textId="77777777" w:rsidR="003D2103" w:rsidRDefault="003D2103" w:rsidP="003D2103">
      <w:pPr>
        <w:contextualSpacing w:val="0"/>
        <w:rPr>
          <w:b/>
          <w:bCs/>
        </w:rPr>
      </w:pPr>
    </w:p>
    <w:p w14:paraId="4F6E4EBF" w14:textId="74303175" w:rsidR="00A037A5" w:rsidRDefault="00A037A5" w:rsidP="003D2103">
      <w:pPr>
        <w:contextualSpacing w:val="0"/>
      </w:pPr>
      <w:r>
        <w:rPr>
          <w:b/>
          <w:bCs/>
        </w:rPr>
        <w:t>Recht op onbereikbaarheid</w:t>
      </w:r>
    </w:p>
    <w:p w14:paraId="592281B5" w14:textId="21325DEF" w:rsidR="00A037A5" w:rsidRPr="00A037A5" w:rsidRDefault="00082055" w:rsidP="642CE83E">
      <w:r>
        <w:t xml:space="preserve">In het onderwijs werken veel bevlogen en betrokken mensen. </w:t>
      </w:r>
      <w:r w:rsidR="3420E570">
        <w:t xml:space="preserve">Gelet op de ervaren werkdruk, kan </w:t>
      </w:r>
      <w:r w:rsidR="263783B4">
        <w:t>j</w:t>
      </w:r>
      <w:r>
        <w:t xml:space="preserve">uist daarom </w:t>
      </w:r>
      <w:r w:rsidR="00C32448">
        <w:t>het nemen</w:t>
      </w:r>
      <w:r>
        <w:t xml:space="preserve"> van afstand tot het werk van belang zijn. Partijen komen overeen om in de cao vast te leggen dat </w:t>
      </w:r>
      <w:r w:rsidR="00C32448">
        <w:t>medewerkers</w:t>
      </w:r>
      <w:r>
        <w:t xml:space="preserve"> recht hebben om onbereikbaar te zijn voor ouders/verzorgers buiten werktijden</w:t>
      </w:r>
      <w:r w:rsidR="00C33F24">
        <w:t xml:space="preserve"> </w:t>
      </w:r>
      <w:r w:rsidR="007B17C6">
        <w:t>(uitgezonderd van tevoren geplande werkzaamheden)</w:t>
      </w:r>
      <w:r>
        <w:t>.</w:t>
      </w:r>
      <w:r w:rsidR="61FCF291">
        <w:t xml:space="preserve"> En verder dien</w:t>
      </w:r>
      <w:r w:rsidR="28CDA136">
        <w:t>en</w:t>
      </w:r>
      <w:r w:rsidR="61FCF291">
        <w:t xml:space="preserve"> in overleg met de PMR </w:t>
      </w:r>
      <w:r w:rsidR="4C0A8B0D">
        <w:t xml:space="preserve">op </w:t>
      </w:r>
      <w:r w:rsidR="4C0A8B0D">
        <w:lastRenderedPageBreak/>
        <w:t>schoolniveau afspraken gemaakt te worden over de professionele interne bereikbaarheid buiten werktijd.</w:t>
      </w:r>
      <w:r>
        <w:t xml:space="preserve"> </w:t>
      </w:r>
    </w:p>
    <w:p w14:paraId="45E01C7B" w14:textId="77777777" w:rsidR="00A037A5" w:rsidRDefault="00A037A5" w:rsidP="003D2103">
      <w:pPr>
        <w:contextualSpacing w:val="0"/>
        <w:rPr>
          <w:b/>
          <w:bCs/>
        </w:rPr>
      </w:pPr>
    </w:p>
    <w:p w14:paraId="4C2E8DA3" w14:textId="70B67E83" w:rsidR="003D2103" w:rsidRDefault="003D2103" w:rsidP="003D2103">
      <w:pPr>
        <w:contextualSpacing w:val="0"/>
      </w:pPr>
      <w:r>
        <w:rPr>
          <w:b/>
          <w:bCs/>
        </w:rPr>
        <w:t xml:space="preserve">Stagevergoeding </w:t>
      </w:r>
    </w:p>
    <w:p w14:paraId="1ECEC4EF" w14:textId="1B9214A8" w:rsidR="00F0106A" w:rsidRDefault="395BF624" w:rsidP="642CE83E">
      <w:r>
        <w:t xml:space="preserve">Stagiair(e)s zijn </w:t>
      </w:r>
      <w:r w:rsidR="5FC915EF">
        <w:t>potentiële</w:t>
      </w:r>
      <w:r>
        <w:t xml:space="preserve"> nieuwe medewerkers en noodzakelijk in het onderwijs. </w:t>
      </w:r>
      <w:r w:rsidR="4AC7C161">
        <w:t>In cao</w:t>
      </w:r>
      <w:r w:rsidR="66BC0732">
        <w:t xml:space="preserve"> VO deel 1 is de hoogte van de stagevergoeding vastgelegd. In de cao </w:t>
      </w:r>
      <w:r w:rsidR="4AC7C161">
        <w:t xml:space="preserve">OMO wordt een regeling voor het toekennen van </w:t>
      </w:r>
      <w:r w:rsidR="00F73173">
        <w:t xml:space="preserve">deze stagevergoedingen </w:t>
      </w:r>
      <w:r w:rsidR="4AC7C161">
        <w:t>opgenomen</w:t>
      </w:r>
      <w:r w:rsidR="36D37B9A">
        <w:t xml:space="preserve">. </w:t>
      </w:r>
      <w:r w:rsidR="4AC7C161">
        <w:t xml:space="preserve">De regeling </w:t>
      </w:r>
      <w:r w:rsidR="4924B2EE">
        <w:t xml:space="preserve">gaat per 1 augustus 2025 in en </w:t>
      </w:r>
      <w:r w:rsidR="4AC7C161">
        <w:t>geldt voor stagiair</w:t>
      </w:r>
      <w:r w:rsidR="2A5B1A3D">
        <w:t>(</w:t>
      </w:r>
      <w:r w:rsidR="4AC7C161">
        <w:t>e</w:t>
      </w:r>
      <w:r w:rsidR="70B0AAFD">
        <w:t>)</w:t>
      </w:r>
      <w:r w:rsidR="4AC7C161">
        <w:t xml:space="preserve">s van alle opleidingen </w:t>
      </w:r>
      <w:r w:rsidR="5B2220A6">
        <w:t>(</w:t>
      </w:r>
      <w:r w:rsidR="4AC7C161">
        <w:t>MBO, HBO</w:t>
      </w:r>
      <w:r w:rsidR="2B0E0E36">
        <w:t xml:space="preserve">, WO </w:t>
      </w:r>
      <w:r w:rsidR="00F73173">
        <w:t>en kopopleidingen</w:t>
      </w:r>
      <w:r w:rsidR="21A9B2DE">
        <w:t>)</w:t>
      </w:r>
      <w:r w:rsidR="4AC7C161">
        <w:t>.</w:t>
      </w:r>
    </w:p>
    <w:p w14:paraId="20C17CBC" w14:textId="77777777" w:rsidR="002D7582" w:rsidRDefault="002D7582" w:rsidP="003D2103">
      <w:pPr>
        <w:contextualSpacing w:val="0"/>
      </w:pPr>
    </w:p>
    <w:p w14:paraId="2228D359" w14:textId="7D42F2FF" w:rsidR="002D7582" w:rsidRDefault="002D7582" w:rsidP="003D2103">
      <w:pPr>
        <w:contextualSpacing w:val="0"/>
      </w:pPr>
      <w:r>
        <w:rPr>
          <w:b/>
          <w:bCs/>
        </w:rPr>
        <w:t>Verblijfkosten &amp; meerdaagse excursie</w:t>
      </w:r>
    </w:p>
    <w:p w14:paraId="5C968341" w14:textId="0C710C89" w:rsidR="002D7582" w:rsidRDefault="00F762A6" w:rsidP="003D2103">
      <w:pPr>
        <w:contextualSpacing w:val="0"/>
      </w:pPr>
      <w:r>
        <w:t xml:space="preserve">De vergoeding van verblijfkosten </w:t>
      </w:r>
      <w:r w:rsidR="00CE456E">
        <w:t xml:space="preserve">(zoals opgenomen in </w:t>
      </w:r>
      <w:r w:rsidR="00CD35C4">
        <w:t>B</w:t>
      </w:r>
      <w:r w:rsidR="00CE456E">
        <w:t xml:space="preserve">ijlage 3) </w:t>
      </w:r>
      <w:r>
        <w:t>wordt</w:t>
      </w:r>
      <w:r w:rsidR="00F67B6C">
        <w:t xml:space="preserve"> </w:t>
      </w:r>
      <w:r>
        <w:t>met ingang van 1 januari 2025 verhoogd naar</w:t>
      </w:r>
      <w:r w:rsidR="00F67B6C">
        <w:t>:</w:t>
      </w:r>
    </w:p>
    <w:p w14:paraId="51DF7DAF" w14:textId="46EA9B9C" w:rsidR="00F67B6C" w:rsidRPr="0012369D" w:rsidRDefault="00F67B6C" w:rsidP="00393504">
      <w:pPr>
        <w:numPr>
          <w:ilvl w:val="0"/>
          <w:numId w:val="36"/>
        </w:numPr>
        <w:tabs>
          <w:tab w:val="clear" w:pos="720"/>
          <w:tab w:val="left" w:pos="-1440"/>
          <w:tab w:val="left" w:pos="-720"/>
          <w:tab w:val="left" w:pos="396"/>
          <w:tab w:val="num" w:pos="851"/>
          <w:tab w:val="left" w:pos="1029"/>
          <w:tab w:val="left" w:pos="1346"/>
        </w:tabs>
        <w:spacing w:line="280" w:lineRule="exact"/>
        <w:ind w:hanging="294"/>
        <w:contextualSpacing w:val="0"/>
        <w:rPr>
          <w:szCs w:val="18"/>
        </w:rPr>
      </w:pPr>
      <w:r w:rsidRPr="0012369D">
        <w:rPr>
          <w:szCs w:val="18"/>
        </w:rPr>
        <w:t>Logies en ontbijt: werkelijke kosten tot een maximum van €</w:t>
      </w:r>
      <w:r w:rsidR="00D45773">
        <w:rPr>
          <w:szCs w:val="18"/>
        </w:rPr>
        <w:t xml:space="preserve"> </w:t>
      </w:r>
      <w:r w:rsidRPr="0012369D">
        <w:rPr>
          <w:szCs w:val="18"/>
        </w:rPr>
        <w:t>150,- per dag</w:t>
      </w:r>
    </w:p>
    <w:p w14:paraId="05E57BE5" w14:textId="31607BA6" w:rsidR="00F67B6C" w:rsidRPr="00F67B6C" w:rsidRDefault="00F67B6C" w:rsidP="00393504">
      <w:pPr>
        <w:pStyle w:val="Lijstalinea"/>
        <w:numPr>
          <w:ilvl w:val="0"/>
          <w:numId w:val="38"/>
        </w:numPr>
        <w:tabs>
          <w:tab w:val="left" w:pos="-1440"/>
          <w:tab w:val="left" w:pos="-720"/>
          <w:tab w:val="left" w:pos="396"/>
          <w:tab w:val="num" w:pos="851"/>
          <w:tab w:val="left" w:pos="1029"/>
          <w:tab w:val="left" w:pos="1346"/>
        </w:tabs>
        <w:spacing w:line="280" w:lineRule="exact"/>
        <w:ind w:left="709" w:hanging="313"/>
        <w:rPr>
          <w:szCs w:val="18"/>
        </w:rPr>
      </w:pPr>
      <w:r w:rsidRPr="00F67B6C">
        <w:rPr>
          <w:szCs w:val="18"/>
        </w:rPr>
        <w:t>Lunch: werkelijke kosten tot een maximum van €</w:t>
      </w:r>
      <w:r w:rsidR="00D45773">
        <w:rPr>
          <w:szCs w:val="18"/>
        </w:rPr>
        <w:t xml:space="preserve"> </w:t>
      </w:r>
      <w:r w:rsidRPr="00F67B6C">
        <w:rPr>
          <w:szCs w:val="18"/>
        </w:rPr>
        <w:t>11,- per dag</w:t>
      </w:r>
    </w:p>
    <w:p w14:paraId="5A9644EF" w14:textId="5D74702F" w:rsidR="00F67B6C" w:rsidRPr="00393504" w:rsidRDefault="00F67B6C" w:rsidP="003D2103">
      <w:pPr>
        <w:pStyle w:val="Lijstalinea"/>
        <w:numPr>
          <w:ilvl w:val="0"/>
          <w:numId w:val="38"/>
        </w:numPr>
        <w:tabs>
          <w:tab w:val="left" w:pos="-1440"/>
          <w:tab w:val="left" w:pos="-720"/>
          <w:tab w:val="left" w:pos="396"/>
          <w:tab w:val="num" w:pos="851"/>
          <w:tab w:val="left" w:pos="1029"/>
          <w:tab w:val="left" w:pos="1346"/>
        </w:tabs>
        <w:spacing w:line="280" w:lineRule="exact"/>
        <w:ind w:left="709" w:hanging="313"/>
        <w:rPr>
          <w:szCs w:val="18"/>
        </w:rPr>
      </w:pPr>
      <w:r w:rsidRPr="00F67B6C">
        <w:rPr>
          <w:szCs w:val="18"/>
        </w:rPr>
        <w:t>Diner: werkelijke kosten tot een maximum van €</w:t>
      </w:r>
      <w:r w:rsidR="00D45773">
        <w:rPr>
          <w:szCs w:val="18"/>
        </w:rPr>
        <w:t xml:space="preserve"> </w:t>
      </w:r>
      <w:r w:rsidRPr="00F67B6C">
        <w:rPr>
          <w:szCs w:val="18"/>
        </w:rPr>
        <w:t>29,- per dag</w:t>
      </w:r>
    </w:p>
    <w:p w14:paraId="17F22865" w14:textId="31679FD8" w:rsidR="00F67B6C" w:rsidRPr="002D7582" w:rsidRDefault="00F67B6C" w:rsidP="003D2103">
      <w:pPr>
        <w:contextualSpacing w:val="0"/>
      </w:pPr>
      <w:r>
        <w:t xml:space="preserve">Daarnaast wordt de vergoeding voor meerdaagse excursies </w:t>
      </w:r>
      <w:r w:rsidR="00393504">
        <w:t xml:space="preserve">(zoals opgenomen in het OMO declaratiereglement) </w:t>
      </w:r>
      <w:r>
        <w:t>opgenomen in de cao.</w:t>
      </w:r>
    </w:p>
    <w:p w14:paraId="228B9DDD" w14:textId="49904C25" w:rsidR="009506F9" w:rsidRDefault="003D2103" w:rsidP="003D2103">
      <w:pPr>
        <w:contextualSpacing w:val="0"/>
        <w:rPr>
          <w:b/>
          <w:bCs/>
        </w:rPr>
      </w:pPr>
      <w:r w:rsidRPr="009136C3">
        <w:br/>
      </w:r>
      <w:r w:rsidR="009506F9">
        <w:rPr>
          <w:b/>
          <w:bCs/>
        </w:rPr>
        <w:t>Inhuurbeleid</w:t>
      </w:r>
    </w:p>
    <w:p w14:paraId="3EE51DE0" w14:textId="6FF8D3F7" w:rsidR="009506F9" w:rsidRDefault="009506F9" w:rsidP="00C0020A">
      <w:pPr>
        <w:contextualSpacing w:val="0"/>
      </w:pPr>
      <w:r w:rsidRPr="009506F9">
        <w:t>OMO heeft in juni 2023, samen met andere schoolbesturen in het voortgezet onderwijs, de intentie uitgesproken om te stoppen met het inhuren van docenten via uitzendbureaus.</w:t>
      </w:r>
      <w:r>
        <w:t xml:space="preserve"> Er zijn wijzigingen doorgevoerd in </w:t>
      </w:r>
      <w:r w:rsidR="005921B1">
        <w:t>a</w:t>
      </w:r>
      <w:r w:rsidR="0047195C">
        <w:t>rtikel</w:t>
      </w:r>
      <w:r w:rsidR="00CE456E">
        <w:t xml:space="preserve"> B3</w:t>
      </w:r>
      <w:r>
        <w:t xml:space="preserve"> </w:t>
      </w:r>
      <w:r w:rsidR="00567AF6">
        <w:t>zodat</w:t>
      </w:r>
      <w:r>
        <w:t xml:space="preserve"> de cao aansluit bij de</w:t>
      </w:r>
      <w:r w:rsidR="009D2CA0">
        <w:t>ze</w:t>
      </w:r>
      <w:r>
        <w:t xml:space="preserve"> intentie. Het inhuren van externen zal slecht</w:t>
      </w:r>
      <w:r w:rsidR="008715BE">
        <w:t>s</w:t>
      </w:r>
      <w:r>
        <w:t xml:space="preserve"> </w:t>
      </w:r>
      <w:r w:rsidR="002E61CC">
        <w:t xml:space="preserve">voor een </w:t>
      </w:r>
      <w:r w:rsidR="00D40E82">
        <w:t xml:space="preserve">eenmalige </w:t>
      </w:r>
      <w:r w:rsidR="002E61CC">
        <w:t xml:space="preserve">periode </w:t>
      </w:r>
      <w:r>
        <w:t xml:space="preserve">van </w:t>
      </w:r>
      <w:r w:rsidR="00B331AC">
        <w:t xml:space="preserve">maximaal </w:t>
      </w:r>
      <w:r w:rsidR="00567AF6">
        <w:t>zes</w:t>
      </w:r>
      <w:r>
        <w:t xml:space="preserve"> maanden</w:t>
      </w:r>
      <w:r w:rsidR="001C0AD1">
        <w:t xml:space="preserve"> mogelijk zijn</w:t>
      </w:r>
      <w:r>
        <w:t>. Het inhuren van zzp’ers voor de functie van leraar wordt uitgesloten, met uitzondering van gastdocent</w:t>
      </w:r>
      <w:r w:rsidR="009D2CA0">
        <w:t>en</w:t>
      </w:r>
      <w:r>
        <w:t xml:space="preserve">. </w:t>
      </w:r>
    </w:p>
    <w:p w14:paraId="0B76C444" w14:textId="77777777" w:rsidR="009506F9" w:rsidRDefault="009506F9" w:rsidP="00C0020A">
      <w:pPr>
        <w:contextualSpacing w:val="0"/>
      </w:pPr>
    </w:p>
    <w:p w14:paraId="42EDC92D" w14:textId="77777777" w:rsidR="009506F9" w:rsidRDefault="009506F9" w:rsidP="00C0020A">
      <w:pPr>
        <w:contextualSpacing w:val="0"/>
      </w:pPr>
      <w:r>
        <w:rPr>
          <w:b/>
          <w:bCs/>
        </w:rPr>
        <w:t>OMO-bindingstoelage</w:t>
      </w:r>
    </w:p>
    <w:p w14:paraId="7A68527C" w14:textId="3999EBAF" w:rsidR="0051698A" w:rsidRDefault="0051698A" w:rsidP="001B5F73">
      <w:pPr>
        <w:contextualSpacing w:val="0"/>
      </w:pPr>
      <w:r>
        <w:t>In het loongebouw in cao VO deel 1 zijn nieuwe afspraken gemaakt over harmonisatie van de toelagen, deze afspraken sluiten aan bij de</w:t>
      </w:r>
      <w:r w:rsidR="003D2103">
        <w:t xml:space="preserve"> huidige</w:t>
      </w:r>
      <w:r>
        <w:t xml:space="preserve"> OMO-bindingstoelage</w:t>
      </w:r>
      <w:r w:rsidR="008715BE">
        <w:t xml:space="preserve"> (zoals opgenomen in </w:t>
      </w:r>
      <w:r w:rsidR="0030070D">
        <w:t>a</w:t>
      </w:r>
      <w:r w:rsidR="0047195C">
        <w:t>rtikel C6 lid 1)</w:t>
      </w:r>
      <w:r>
        <w:t xml:space="preserve">. </w:t>
      </w:r>
      <w:r w:rsidR="00972083" w:rsidRPr="00972083">
        <w:t xml:space="preserve">Per 1 januari 2025 </w:t>
      </w:r>
      <w:r w:rsidR="00443DF7">
        <w:t>worden de</w:t>
      </w:r>
      <w:r w:rsidR="009047C6">
        <w:t>ze</w:t>
      </w:r>
      <w:r w:rsidR="00443DF7">
        <w:t xml:space="preserve"> afspraken vervangen voor de landelijke afspraken</w:t>
      </w:r>
      <w:r w:rsidR="009047C6">
        <w:t xml:space="preserve">. </w:t>
      </w:r>
      <w:r w:rsidR="00E46A5C">
        <w:t xml:space="preserve">De andere regelingen </w:t>
      </w:r>
      <w:r w:rsidR="00B1693A">
        <w:t xml:space="preserve">in dit </w:t>
      </w:r>
      <w:r w:rsidR="00866A62">
        <w:t>artikel</w:t>
      </w:r>
      <w:r w:rsidR="00B1693A">
        <w:t xml:space="preserve"> blijven </w:t>
      </w:r>
      <w:r w:rsidR="004717CF">
        <w:t>onverminderd van</w:t>
      </w:r>
      <w:r w:rsidR="00B1693A">
        <w:t xml:space="preserve"> kracht</w:t>
      </w:r>
      <w:r w:rsidR="00E46A5C">
        <w:t>.</w:t>
      </w:r>
      <w:r w:rsidR="001A7FDC">
        <w:t xml:space="preserve"> </w:t>
      </w:r>
    </w:p>
    <w:p w14:paraId="0A5E58AC" w14:textId="43DBEBB8" w:rsidR="001E6CA0" w:rsidRDefault="009136C3" w:rsidP="6DD38E9E">
      <w:pPr>
        <w:contextualSpacing w:val="0"/>
      </w:pPr>
      <w:r w:rsidRPr="009136C3">
        <w:t> </w:t>
      </w:r>
    </w:p>
    <w:p w14:paraId="5DDEC838" w14:textId="15249644" w:rsidR="005C1F22" w:rsidRPr="00F94060" w:rsidRDefault="005C1F22" w:rsidP="005C1F22">
      <w:pPr>
        <w:rPr>
          <w:b/>
          <w:bCs/>
        </w:rPr>
      </w:pPr>
      <w:r w:rsidRPr="00F94060">
        <w:rPr>
          <w:b/>
          <w:bCs/>
        </w:rPr>
        <w:t>In te zetten dagde</w:t>
      </w:r>
      <w:r w:rsidR="34432197" w:rsidRPr="00F94060">
        <w:rPr>
          <w:b/>
          <w:bCs/>
        </w:rPr>
        <w:t>el</w:t>
      </w:r>
      <w:r w:rsidRPr="00F94060">
        <w:rPr>
          <w:b/>
          <w:bCs/>
        </w:rPr>
        <w:t xml:space="preserve"> </w:t>
      </w:r>
      <w:r w:rsidR="00D53E41" w:rsidRPr="00F94060">
        <w:rPr>
          <w:b/>
          <w:bCs/>
        </w:rPr>
        <w:t>(</w:t>
      </w:r>
      <w:r w:rsidRPr="00F94060">
        <w:rPr>
          <w:b/>
          <w:bCs/>
        </w:rPr>
        <w:t>voor wtf 0,9</w:t>
      </w:r>
      <w:r w:rsidR="00D53E41" w:rsidRPr="00F94060">
        <w:rPr>
          <w:b/>
          <w:bCs/>
        </w:rPr>
        <w:t xml:space="preserve"> </w:t>
      </w:r>
      <w:r w:rsidRPr="00F94060">
        <w:rPr>
          <w:b/>
          <w:bCs/>
        </w:rPr>
        <w:t>-</w:t>
      </w:r>
      <w:r w:rsidR="00D53E41" w:rsidRPr="00F94060">
        <w:rPr>
          <w:b/>
          <w:bCs/>
        </w:rPr>
        <w:t xml:space="preserve"> </w:t>
      </w:r>
      <w:r w:rsidRPr="00F94060">
        <w:rPr>
          <w:b/>
          <w:bCs/>
        </w:rPr>
        <w:t>wtf 1</w:t>
      </w:r>
      <w:r w:rsidR="00D53E41" w:rsidRPr="00F94060">
        <w:rPr>
          <w:b/>
          <w:bCs/>
        </w:rPr>
        <w:t>,0)</w:t>
      </w:r>
      <w:r w:rsidRPr="00F94060">
        <w:rPr>
          <w:b/>
          <w:bCs/>
        </w:rPr>
        <w:t>.</w:t>
      </w:r>
    </w:p>
    <w:p w14:paraId="4FA2D016" w14:textId="3A5667BE" w:rsidR="001E6CA0" w:rsidRPr="00F94060" w:rsidRDefault="005C1F22" w:rsidP="6DD38E9E">
      <w:r w:rsidRPr="00F94060">
        <w:t>Ter verduidelijking wordt een zin toegevoegd op het niet in te zetten dagdeel dat geldt voor wtf 0,9</w:t>
      </w:r>
      <w:r w:rsidR="001A7FDC" w:rsidRPr="00F94060">
        <w:t xml:space="preserve"> </w:t>
      </w:r>
      <w:r w:rsidRPr="00F94060">
        <w:t>-</w:t>
      </w:r>
      <w:r w:rsidR="001A7FDC" w:rsidRPr="00F94060">
        <w:t xml:space="preserve"> </w:t>
      </w:r>
      <w:r w:rsidRPr="00F94060">
        <w:t>wtf 1</w:t>
      </w:r>
      <w:r w:rsidR="001A7FDC" w:rsidRPr="00F94060">
        <w:t xml:space="preserve">,0 </w:t>
      </w:r>
      <w:r w:rsidRPr="00F94060">
        <w:t>(zoals opgenomen in artikel E2 lid 3)</w:t>
      </w:r>
      <w:r w:rsidR="001A7FDC" w:rsidRPr="00F94060">
        <w:t>,</w:t>
      </w:r>
      <w:r w:rsidRPr="00F94060">
        <w:t xml:space="preserve"> waarin wordt opgenomen dat het niet in te zetten dagdeel bedoeld is voor niet-tijd- en plaatsgebonden werkzaamheden.</w:t>
      </w:r>
    </w:p>
    <w:p w14:paraId="14F53E8C" w14:textId="43B1219A" w:rsidR="6DD38E9E" w:rsidRDefault="6DD38E9E"/>
    <w:p w14:paraId="6DCEEB9D" w14:textId="0E52B8D1" w:rsidR="6BBA03B0" w:rsidRPr="00F73173" w:rsidRDefault="6BBA03B0" w:rsidP="6DD38E9E">
      <w:pPr>
        <w:rPr>
          <w:b/>
          <w:bCs/>
        </w:rPr>
      </w:pPr>
      <w:r w:rsidRPr="00F73173">
        <w:rPr>
          <w:b/>
          <w:bCs/>
        </w:rPr>
        <w:t>Arbeidsongeschiktheidsverzekering</w:t>
      </w:r>
    </w:p>
    <w:p w14:paraId="11CD6914" w14:textId="34199C57" w:rsidR="6BBA03B0" w:rsidRDefault="6C1E2149">
      <w:r>
        <w:t xml:space="preserve">Jaarlijks raken vele medewerkers arbeidsongeschikt. Naast </w:t>
      </w:r>
      <w:r w:rsidR="72E4D497">
        <w:t xml:space="preserve">de </w:t>
      </w:r>
      <w:r>
        <w:t xml:space="preserve">medische </w:t>
      </w:r>
      <w:r w:rsidR="4F5A7990">
        <w:t>impact</w:t>
      </w:r>
      <w:r>
        <w:t xml:space="preserve">, kunnen ook </w:t>
      </w:r>
      <w:r w:rsidR="00310FA3">
        <w:t xml:space="preserve">zware </w:t>
      </w:r>
      <w:r w:rsidR="6DDE2A01">
        <w:t>financiële</w:t>
      </w:r>
      <w:r>
        <w:t xml:space="preserve"> </w:t>
      </w:r>
      <w:r w:rsidR="4873B016">
        <w:t xml:space="preserve">problemen </w:t>
      </w:r>
      <w:r>
        <w:t>o</w:t>
      </w:r>
      <w:r w:rsidR="46AE1B12">
        <w:t xml:space="preserve">ntstaan </w:t>
      </w:r>
      <w:r>
        <w:t>door terugval in ink</w:t>
      </w:r>
      <w:r w:rsidR="7781392B">
        <w:t>omen</w:t>
      </w:r>
      <w:r w:rsidR="00310FA3">
        <w:t xml:space="preserve"> (</w:t>
      </w:r>
      <w:r w:rsidR="005C19F1">
        <w:t xml:space="preserve">het </w:t>
      </w:r>
      <w:r w:rsidR="00310FA3">
        <w:t>WIA -hiaat</w:t>
      </w:r>
      <w:r w:rsidR="003039B1">
        <w:t>, niveau bijstand</w:t>
      </w:r>
      <w:r w:rsidR="00310FA3">
        <w:t>)</w:t>
      </w:r>
      <w:r w:rsidR="001A7FDC">
        <w:t>.</w:t>
      </w:r>
      <w:r w:rsidR="7781392B">
        <w:t xml:space="preserve"> </w:t>
      </w:r>
      <w:r w:rsidR="6D74824B">
        <w:t xml:space="preserve">Een arbeidsongeschiktheidsverzekering kan </w:t>
      </w:r>
      <w:r w:rsidR="41F28724">
        <w:t>het financiële risico aanzienlijk reduceren</w:t>
      </w:r>
      <w:r w:rsidR="6D74824B">
        <w:t xml:space="preserve">. Daarom willen </w:t>
      </w:r>
      <w:r w:rsidR="4C1BA496">
        <w:t xml:space="preserve">Cao partijen het belang van een </w:t>
      </w:r>
      <w:r w:rsidR="4C1BA496" w:rsidRPr="00F94060">
        <w:t>arbeidsongeschiktheidsverzekering</w:t>
      </w:r>
      <w:r w:rsidR="00D7345C" w:rsidRPr="00F94060">
        <w:t xml:space="preserve"> (voorheen IPAP) aanraden</w:t>
      </w:r>
      <w:r w:rsidR="00D7345C">
        <w:t xml:space="preserve"> en </w:t>
      </w:r>
      <w:r w:rsidR="1A862126">
        <w:t xml:space="preserve">extra </w:t>
      </w:r>
      <w:r w:rsidR="4C1BA496">
        <w:t xml:space="preserve">onder de aandacht brengen. </w:t>
      </w:r>
    </w:p>
    <w:p w14:paraId="248C44A3" w14:textId="77777777" w:rsidR="00507BC4" w:rsidRDefault="00507BC4" w:rsidP="009136C3">
      <w:pPr>
        <w:contextualSpacing w:val="0"/>
      </w:pPr>
    </w:p>
    <w:p w14:paraId="4128D6CE" w14:textId="77777777" w:rsidR="00507BC4" w:rsidRPr="00507BC4" w:rsidRDefault="00507BC4" w:rsidP="00507BC4">
      <w:pPr>
        <w:contextualSpacing w:val="0"/>
      </w:pPr>
      <w:r w:rsidRPr="00507BC4">
        <w:rPr>
          <w:b/>
          <w:bCs/>
        </w:rPr>
        <w:t>Overige bepalingen</w:t>
      </w:r>
    </w:p>
    <w:p w14:paraId="33CEE757" w14:textId="465AD0CB" w:rsidR="6DD38E9E" w:rsidRDefault="00507BC4">
      <w:pPr>
        <w:contextualSpacing w:val="0"/>
      </w:pPr>
      <w:r w:rsidRPr="00507BC4">
        <w:t>Naast bovenstaande wijzigingen, zullen ook aanpassingen in de cao-tekst doorgevoerd worden omdat dit technisch of juridisch noodzakelijk is of om de tekst beter aan te laten sluiten bij gewijzigde wet- en regelgeving.</w:t>
      </w:r>
    </w:p>
    <w:sectPr w:rsidR="6DD38E9E" w:rsidSect="00CE396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985" w:bottom="1985" w:left="1985" w:header="1021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E2A8D" w14:textId="77777777" w:rsidR="00030CC6" w:rsidRDefault="00030CC6">
      <w:r>
        <w:separator/>
      </w:r>
    </w:p>
  </w:endnote>
  <w:endnote w:type="continuationSeparator" w:id="0">
    <w:p w14:paraId="5D73A7FC" w14:textId="77777777" w:rsidR="00030CC6" w:rsidRDefault="0003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8E04" w14:textId="77777777" w:rsidR="00E475B4" w:rsidRPr="002A7F21" w:rsidRDefault="002A7F21" w:rsidP="002A7F21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1" layoutInCell="0" allowOverlap="1" wp14:anchorId="152B0871" wp14:editId="2EEF80CA">
              <wp:simplePos x="0" y="0"/>
              <wp:positionH relativeFrom="page">
                <wp:posOffset>262890</wp:posOffset>
              </wp:positionH>
              <wp:positionV relativeFrom="page">
                <wp:posOffset>9991090</wp:posOffset>
              </wp:positionV>
              <wp:extent cx="785495" cy="252095"/>
              <wp:effectExtent l="0" t="0" r="0" b="0"/>
              <wp:wrapSquare wrapText="largest"/>
              <wp:docPr id="4" name="Tekstva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785495" cy="252095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5AE5E25" w14:textId="77777777" w:rsidR="002A7F21" w:rsidRPr="004A66CE" w:rsidRDefault="002A7F21" w:rsidP="002A7F21">
                          <w:pPr>
                            <w:pStyle w:val="PaginaNr"/>
                          </w:pPr>
                          <w:r w:rsidRPr="004A66CE">
                            <w:t xml:space="preserve">pag. </w:t>
                          </w:r>
                          <w:r w:rsidRPr="004A66CE">
                            <w:fldChar w:fldCharType="begin"/>
                          </w:r>
                          <w:r w:rsidRPr="004A66CE">
                            <w:instrText xml:space="preserve"> PAGE  \* MERGEFORMAT </w:instrText>
                          </w:r>
                          <w:r w:rsidRPr="004A66CE">
                            <w:fldChar w:fldCharType="separate"/>
                          </w:r>
                          <w:r w:rsidR="00262B1E">
                            <w:rPr>
                              <w:noProof/>
                            </w:rPr>
                            <w:t>2</w:t>
                          </w:r>
                          <w:r w:rsidRPr="004A66CE">
                            <w:fldChar w:fldCharType="end"/>
                          </w:r>
                          <w:r w:rsidRPr="004A66CE">
                            <w:t xml:space="preserve"> van </w:t>
                          </w:r>
                          <w:r w:rsidR="001C6409">
                            <w:fldChar w:fldCharType="begin"/>
                          </w:r>
                          <w:r w:rsidR="001C6409">
                            <w:instrText>NUMPAGES   \* MERGEFORMAT</w:instrText>
                          </w:r>
                          <w:r w:rsidR="001C6409">
                            <w:fldChar w:fldCharType="separate"/>
                          </w:r>
                          <w:r w:rsidR="00262B1E">
                            <w:rPr>
                              <w:noProof/>
                            </w:rPr>
                            <w:t>2</w:t>
                          </w:r>
                          <w:r w:rsidR="001C640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52B0871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20.7pt;margin-top:786.7pt;width:61.85pt;height:19.8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" o:allowincell="f" filled="f" stroked="f">
              <o:lock v:ext="edit" aspectratio="t"/>
              <v:textbox inset="1mm,0,1mm,0">
                <w:txbxContent>
                  <w:p w14:paraId="65AE5E25" w14:textId="77777777" w:rsidR="002A7F21" w:rsidRPr="004A66CE" w:rsidRDefault="002A7F21" w:rsidP="002A7F21">
                    <w:pPr>
                      <w:pStyle w:val="PaginaNr"/>
                    </w:pPr>
                    <w:r w:rsidRPr="004A66CE">
                      <w:t xml:space="preserve">pag. </w:t>
                    </w:r>
                    <w:r w:rsidRPr="004A66CE">
                      <w:fldChar w:fldCharType="begin"/>
                    </w:r>
                    <w:r w:rsidRPr="004A66CE">
                      <w:instrText xml:space="preserve"> PAGE  \* MERGEFORMAT </w:instrText>
                    </w:r>
                    <w:r w:rsidRPr="004A66CE">
                      <w:fldChar w:fldCharType="separate"/>
                    </w:r>
                    <w:r w:rsidR="00262B1E">
                      <w:rPr>
                        <w:noProof/>
                      </w:rPr>
                      <w:t>2</w:t>
                    </w:r>
                    <w:r w:rsidRPr="004A66CE">
                      <w:fldChar w:fldCharType="end"/>
                    </w:r>
                    <w:r w:rsidRPr="004A66CE">
                      <w:t xml:space="preserve"> van </w:t>
                    </w:r>
                    <w:fldSimple w:instr="NUMPAGES   \* MERGEFORMAT">
                      <w:r w:rsidR="00262B1E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side="largest"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31E7" w14:textId="77777777" w:rsidR="00E475B4" w:rsidRPr="00A315DF" w:rsidRDefault="00A315DF" w:rsidP="00A315DF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1" layoutInCell="0" allowOverlap="1" wp14:anchorId="3998ADE1" wp14:editId="315359F2">
              <wp:simplePos x="0" y="0"/>
              <wp:positionH relativeFrom="page">
                <wp:posOffset>262890</wp:posOffset>
              </wp:positionH>
              <wp:positionV relativeFrom="page">
                <wp:posOffset>9991090</wp:posOffset>
              </wp:positionV>
              <wp:extent cx="785495" cy="252095"/>
              <wp:effectExtent l="0" t="0" r="0" b="0"/>
              <wp:wrapSquare wrapText="largest"/>
              <wp:docPr id="12" name="Tekstvak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785495" cy="252095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3E0637A" w14:textId="77777777" w:rsidR="00A315DF" w:rsidRPr="004A66CE" w:rsidRDefault="00A315DF" w:rsidP="00A315DF">
                          <w:pPr>
                            <w:pStyle w:val="PaginaNr"/>
                          </w:pPr>
                          <w:r w:rsidRPr="004A66CE">
                            <w:t xml:space="preserve">pag. </w:t>
                          </w:r>
                          <w:r w:rsidRPr="004A66CE">
                            <w:fldChar w:fldCharType="begin"/>
                          </w:r>
                          <w:r w:rsidRPr="004A66CE">
                            <w:instrText xml:space="preserve"> PAGE  \* MERGEFORMAT </w:instrText>
                          </w:r>
                          <w:r w:rsidRPr="004A66CE">
                            <w:fldChar w:fldCharType="separate"/>
                          </w:r>
                          <w:r w:rsidR="000263EB">
                            <w:rPr>
                              <w:noProof/>
                            </w:rPr>
                            <w:t>1</w:t>
                          </w:r>
                          <w:r w:rsidRPr="004A66CE">
                            <w:fldChar w:fldCharType="end"/>
                          </w:r>
                          <w:r w:rsidRPr="004A66CE">
                            <w:t xml:space="preserve"> van </w:t>
                          </w:r>
                          <w:r w:rsidR="001C6409">
                            <w:fldChar w:fldCharType="begin"/>
                          </w:r>
                          <w:r w:rsidR="001C6409">
                            <w:instrText>NUMPAGES   \* MERGEFORMAT</w:instrText>
                          </w:r>
                          <w:r w:rsidR="001C6409">
                            <w:fldChar w:fldCharType="separate"/>
                          </w:r>
                          <w:r w:rsidR="000263EB">
                            <w:rPr>
                              <w:noProof/>
                            </w:rPr>
                            <w:t>1</w:t>
                          </w:r>
                          <w:r w:rsidR="001C6409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998ADE1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27" type="#_x0000_t202" style="position:absolute;margin-left:20.7pt;margin-top:786.7pt;width:61.85pt;height:19.8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" o:allowincell="f" filled="f" stroked="f">
              <o:lock v:ext="edit" aspectratio="t"/>
              <v:textbox inset="1mm,0,1mm,0">
                <w:txbxContent>
                  <w:p w14:paraId="63E0637A" w14:textId="77777777" w:rsidR="00A315DF" w:rsidRPr="004A66CE" w:rsidRDefault="00A315DF" w:rsidP="00A315DF">
                    <w:pPr>
                      <w:pStyle w:val="PaginaNr"/>
                    </w:pPr>
                    <w:r w:rsidRPr="004A66CE">
                      <w:t xml:space="preserve">pag. </w:t>
                    </w:r>
                    <w:r w:rsidRPr="004A66CE">
                      <w:fldChar w:fldCharType="begin"/>
                    </w:r>
                    <w:r w:rsidRPr="004A66CE">
                      <w:instrText xml:space="preserve"> PAGE  \* MERGEFORMAT </w:instrText>
                    </w:r>
                    <w:r w:rsidRPr="004A66CE">
                      <w:fldChar w:fldCharType="separate"/>
                    </w:r>
                    <w:r w:rsidR="000263EB">
                      <w:rPr>
                        <w:noProof/>
                      </w:rPr>
                      <w:t>1</w:t>
                    </w:r>
                    <w:r w:rsidRPr="004A66CE">
                      <w:fldChar w:fldCharType="end"/>
                    </w:r>
                    <w:r w:rsidRPr="004A66CE">
                      <w:t xml:space="preserve"> van </w:t>
                    </w:r>
                    <w:fldSimple w:instr="NUMPAGES   \* MERGEFORMAT">
                      <w:r w:rsidR="000263EB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type="square" side="largest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14F52" w14:textId="77777777" w:rsidR="00030CC6" w:rsidRDefault="00030CC6">
      <w:r>
        <w:separator/>
      </w:r>
    </w:p>
  </w:footnote>
  <w:footnote w:type="continuationSeparator" w:id="0">
    <w:p w14:paraId="6D582F95" w14:textId="77777777" w:rsidR="00030CC6" w:rsidRDefault="00030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DE85" w14:textId="77777777" w:rsidR="00E475B4" w:rsidRPr="00C41ECF" w:rsidRDefault="008E1179" w:rsidP="00C41ECF">
    <w:pPr>
      <w:pStyle w:val="Koptekst"/>
      <w:tabs>
        <w:tab w:val="left" w:pos="4536"/>
      </w:tabs>
    </w:pPr>
    <w:r>
      <w:rPr>
        <w:noProof/>
      </w:rPr>
      <w:drawing>
        <wp:anchor distT="0" distB="0" distL="114300" distR="114300" simplePos="0" relativeHeight="251680256" behindDoc="1" locked="0" layoutInCell="1" allowOverlap="1" wp14:anchorId="0821F79D" wp14:editId="1A24E9D3">
          <wp:simplePos x="0" y="0"/>
          <wp:positionH relativeFrom="column">
            <wp:posOffset>3033700</wp:posOffset>
          </wp:positionH>
          <wp:positionV relativeFrom="paragraph">
            <wp:posOffset>-222885</wp:posOffset>
          </wp:positionV>
          <wp:extent cx="2868029" cy="843782"/>
          <wp:effectExtent l="0" t="0" r="0" b="0"/>
          <wp:wrapNone/>
          <wp:docPr id="1030995243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995243" name="Afbeelding 1" descr="Afbeelding met tekst, Lettertype, logo, Graphics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8029" cy="84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5F158" w14:textId="77777777" w:rsidR="00E475B4" w:rsidRPr="00BA2588" w:rsidRDefault="000263EB" w:rsidP="00C41ECF">
    <w:pPr>
      <w:pStyle w:val="Koptekst"/>
      <w:tabs>
        <w:tab w:val="left" w:pos="4536"/>
      </w:tabs>
    </w:pPr>
    <w:r>
      <w:rPr>
        <w:noProof/>
      </w:rPr>
      <w:drawing>
        <wp:anchor distT="0" distB="0" distL="114300" distR="114300" simplePos="0" relativeHeight="251677184" behindDoc="0" locked="0" layoutInCell="1" allowOverlap="1" wp14:anchorId="352C7F87" wp14:editId="07253616">
          <wp:simplePos x="0" y="0"/>
          <wp:positionH relativeFrom="page">
            <wp:posOffset>4500880</wp:posOffset>
          </wp:positionH>
          <wp:positionV relativeFrom="page">
            <wp:posOffset>540385</wp:posOffset>
          </wp:positionV>
          <wp:extent cx="2523600" cy="676800"/>
          <wp:effectExtent l="0" t="0" r="0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7c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6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CAAB5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CA6F4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AD80FA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08D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FD070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34949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58B2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C99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BEC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854C4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5395"/>
    <w:multiLevelType w:val="hybridMultilevel"/>
    <w:tmpl w:val="289657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ascii="ITC Officina Sans Book" w:hAnsi="ITC Officina Sans Book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C309E"/>
    <w:multiLevelType w:val="hybridMultilevel"/>
    <w:tmpl w:val="EC2607D0"/>
    <w:lvl w:ilvl="0" w:tplc="0413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76" w:hanging="360"/>
      </w:pPr>
    </w:lvl>
    <w:lvl w:ilvl="2" w:tplc="FFFFFFFF" w:tentative="1">
      <w:start w:val="1"/>
      <w:numFmt w:val="lowerRoman"/>
      <w:lvlText w:val="%3."/>
      <w:lvlJc w:val="right"/>
      <w:pPr>
        <w:ind w:left="2196" w:hanging="180"/>
      </w:pPr>
    </w:lvl>
    <w:lvl w:ilvl="3" w:tplc="FFFFFFFF" w:tentative="1">
      <w:start w:val="1"/>
      <w:numFmt w:val="decimal"/>
      <w:lvlText w:val="%4."/>
      <w:lvlJc w:val="left"/>
      <w:pPr>
        <w:ind w:left="2916" w:hanging="360"/>
      </w:pPr>
    </w:lvl>
    <w:lvl w:ilvl="4" w:tplc="FFFFFFFF" w:tentative="1">
      <w:start w:val="1"/>
      <w:numFmt w:val="lowerLetter"/>
      <w:lvlText w:val="%5."/>
      <w:lvlJc w:val="left"/>
      <w:pPr>
        <w:ind w:left="3636" w:hanging="360"/>
      </w:pPr>
    </w:lvl>
    <w:lvl w:ilvl="5" w:tplc="FFFFFFFF" w:tentative="1">
      <w:start w:val="1"/>
      <w:numFmt w:val="lowerRoman"/>
      <w:lvlText w:val="%6."/>
      <w:lvlJc w:val="right"/>
      <w:pPr>
        <w:ind w:left="4356" w:hanging="180"/>
      </w:pPr>
    </w:lvl>
    <w:lvl w:ilvl="6" w:tplc="FFFFFFFF" w:tentative="1">
      <w:start w:val="1"/>
      <w:numFmt w:val="decimal"/>
      <w:lvlText w:val="%7."/>
      <w:lvlJc w:val="left"/>
      <w:pPr>
        <w:ind w:left="5076" w:hanging="360"/>
      </w:pPr>
    </w:lvl>
    <w:lvl w:ilvl="7" w:tplc="FFFFFFFF" w:tentative="1">
      <w:start w:val="1"/>
      <w:numFmt w:val="lowerLetter"/>
      <w:lvlText w:val="%8."/>
      <w:lvlJc w:val="left"/>
      <w:pPr>
        <w:ind w:left="5796" w:hanging="360"/>
      </w:pPr>
    </w:lvl>
    <w:lvl w:ilvl="8" w:tplc="FFFFFFFF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4" w15:restartNumberingAfterBreak="0">
    <w:nsid w:val="3B296027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DAF20A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ITC Officina Sans Book" w:eastAsia="Times New Roman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ITC Officina Sans Book" w:hAnsi="ITC Officina Sans Book" w:hint="default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ITC Officina Sans Book" w:hAnsi="ITC Officina Sans Book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603D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1662704"/>
    <w:multiLevelType w:val="hybridMultilevel"/>
    <w:tmpl w:val="22E63050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6129512">
    <w:abstractNumId w:val="9"/>
  </w:num>
  <w:num w:numId="2" w16cid:durableId="753357172">
    <w:abstractNumId w:val="7"/>
  </w:num>
  <w:num w:numId="3" w16cid:durableId="1405493565">
    <w:abstractNumId w:val="6"/>
  </w:num>
  <w:num w:numId="4" w16cid:durableId="620459982">
    <w:abstractNumId w:val="5"/>
  </w:num>
  <w:num w:numId="5" w16cid:durableId="1328512498">
    <w:abstractNumId w:val="4"/>
  </w:num>
  <w:num w:numId="6" w16cid:durableId="1226644043">
    <w:abstractNumId w:val="8"/>
  </w:num>
  <w:num w:numId="7" w16cid:durableId="313801293">
    <w:abstractNumId w:val="3"/>
  </w:num>
  <w:num w:numId="8" w16cid:durableId="1919514014">
    <w:abstractNumId w:val="1"/>
  </w:num>
  <w:num w:numId="9" w16cid:durableId="1332444231">
    <w:abstractNumId w:val="0"/>
  </w:num>
  <w:num w:numId="10" w16cid:durableId="1639139621">
    <w:abstractNumId w:val="9"/>
  </w:num>
  <w:num w:numId="11" w16cid:durableId="751045974">
    <w:abstractNumId w:val="7"/>
  </w:num>
  <w:num w:numId="12" w16cid:durableId="318194917">
    <w:abstractNumId w:val="6"/>
  </w:num>
  <w:num w:numId="13" w16cid:durableId="1974865110">
    <w:abstractNumId w:val="5"/>
  </w:num>
  <w:num w:numId="14" w16cid:durableId="760176386">
    <w:abstractNumId w:val="4"/>
  </w:num>
  <w:num w:numId="15" w16cid:durableId="823163758">
    <w:abstractNumId w:val="8"/>
  </w:num>
  <w:num w:numId="16" w16cid:durableId="970939120">
    <w:abstractNumId w:val="3"/>
  </w:num>
  <w:num w:numId="17" w16cid:durableId="645208855">
    <w:abstractNumId w:val="1"/>
  </w:num>
  <w:num w:numId="18" w16cid:durableId="1162310516">
    <w:abstractNumId w:val="0"/>
  </w:num>
  <w:num w:numId="19" w16cid:durableId="227109121">
    <w:abstractNumId w:val="8"/>
  </w:num>
  <w:num w:numId="20" w16cid:durableId="608051715">
    <w:abstractNumId w:val="3"/>
  </w:num>
  <w:num w:numId="21" w16cid:durableId="1464737992">
    <w:abstractNumId w:val="1"/>
  </w:num>
  <w:num w:numId="22" w16cid:durableId="1929192488">
    <w:abstractNumId w:val="0"/>
  </w:num>
  <w:num w:numId="23" w16cid:durableId="1007096096">
    <w:abstractNumId w:val="9"/>
  </w:num>
  <w:num w:numId="24" w16cid:durableId="1037507300">
    <w:abstractNumId w:val="7"/>
  </w:num>
  <w:num w:numId="25" w16cid:durableId="1813711108">
    <w:abstractNumId w:val="6"/>
  </w:num>
  <w:num w:numId="26" w16cid:durableId="41567138">
    <w:abstractNumId w:val="4"/>
  </w:num>
  <w:num w:numId="27" w16cid:durableId="1214317213">
    <w:abstractNumId w:val="8"/>
  </w:num>
  <w:num w:numId="28" w16cid:durableId="1342855063">
    <w:abstractNumId w:val="17"/>
  </w:num>
  <w:num w:numId="29" w16cid:durableId="1419446621">
    <w:abstractNumId w:val="12"/>
  </w:num>
  <w:num w:numId="30" w16cid:durableId="1425955339">
    <w:abstractNumId w:val="16"/>
  </w:num>
  <w:num w:numId="31" w16cid:durableId="200241046">
    <w:abstractNumId w:val="11"/>
  </w:num>
  <w:num w:numId="32" w16cid:durableId="209459049">
    <w:abstractNumId w:val="18"/>
  </w:num>
  <w:num w:numId="33" w16cid:durableId="725954136">
    <w:abstractNumId w:val="15"/>
  </w:num>
  <w:num w:numId="34" w16cid:durableId="345911944">
    <w:abstractNumId w:val="14"/>
  </w:num>
  <w:num w:numId="35" w16cid:durableId="1644579475">
    <w:abstractNumId w:val="2"/>
  </w:num>
  <w:num w:numId="36" w16cid:durableId="1307392530">
    <w:abstractNumId w:val="10"/>
  </w:num>
  <w:num w:numId="37" w16cid:durableId="1545218416">
    <w:abstractNumId w:val="19"/>
  </w:num>
  <w:num w:numId="38" w16cid:durableId="12133449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B3"/>
    <w:rsid w:val="000121E9"/>
    <w:rsid w:val="000248D1"/>
    <w:rsid w:val="000263EB"/>
    <w:rsid w:val="00030CC6"/>
    <w:rsid w:val="00060701"/>
    <w:rsid w:val="00082055"/>
    <w:rsid w:val="000B2446"/>
    <w:rsid w:val="000C173E"/>
    <w:rsid w:val="000D524E"/>
    <w:rsid w:val="000F4819"/>
    <w:rsid w:val="0011325C"/>
    <w:rsid w:val="0011457D"/>
    <w:rsid w:val="0011607F"/>
    <w:rsid w:val="00140EC2"/>
    <w:rsid w:val="0014239D"/>
    <w:rsid w:val="00145C33"/>
    <w:rsid w:val="00151085"/>
    <w:rsid w:val="00170007"/>
    <w:rsid w:val="0017504E"/>
    <w:rsid w:val="00177B90"/>
    <w:rsid w:val="001966D8"/>
    <w:rsid w:val="001A2324"/>
    <w:rsid w:val="001A7FDC"/>
    <w:rsid w:val="001B5F73"/>
    <w:rsid w:val="001C0AD1"/>
    <w:rsid w:val="001C1393"/>
    <w:rsid w:val="001C6409"/>
    <w:rsid w:val="001D0E13"/>
    <w:rsid w:val="001E6CA0"/>
    <w:rsid w:val="00256A25"/>
    <w:rsid w:val="00262B1E"/>
    <w:rsid w:val="00281956"/>
    <w:rsid w:val="002A4DA0"/>
    <w:rsid w:val="002A7F21"/>
    <w:rsid w:val="002B1214"/>
    <w:rsid w:val="002C7598"/>
    <w:rsid w:val="002C75E3"/>
    <w:rsid w:val="002D7582"/>
    <w:rsid w:val="002E61CC"/>
    <w:rsid w:val="0030070D"/>
    <w:rsid w:val="003039B1"/>
    <w:rsid w:val="00305B1F"/>
    <w:rsid w:val="00307E97"/>
    <w:rsid w:val="00310FA3"/>
    <w:rsid w:val="00312CB3"/>
    <w:rsid w:val="00323462"/>
    <w:rsid w:val="00347F28"/>
    <w:rsid w:val="003719CC"/>
    <w:rsid w:val="00372A3C"/>
    <w:rsid w:val="00393504"/>
    <w:rsid w:val="003C48A3"/>
    <w:rsid w:val="003D2103"/>
    <w:rsid w:val="003F3C8B"/>
    <w:rsid w:val="003F6869"/>
    <w:rsid w:val="00404B3F"/>
    <w:rsid w:val="0041430C"/>
    <w:rsid w:val="00416267"/>
    <w:rsid w:val="00423B0A"/>
    <w:rsid w:val="0042705E"/>
    <w:rsid w:val="00442062"/>
    <w:rsid w:val="00443DF7"/>
    <w:rsid w:val="00445F7A"/>
    <w:rsid w:val="004551E3"/>
    <w:rsid w:val="004717CF"/>
    <w:rsid w:val="0047195C"/>
    <w:rsid w:val="00493A3A"/>
    <w:rsid w:val="004A3E08"/>
    <w:rsid w:val="004A66CE"/>
    <w:rsid w:val="00507BC4"/>
    <w:rsid w:val="0051698A"/>
    <w:rsid w:val="005322CC"/>
    <w:rsid w:val="0053574F"/>
    <w:rsid w:val="005418BB"/>
    <w:rsid w:val="00557083"/>
    <w:rsid w:val="00566014"/>
    <w:rsid w:val="00567AF6"/>
    <w:rsid w:val="005921B1"/>
    <w:rsid w:val="00594C77"/>
    <w:rsid w:val="005A45AB"/>
    <w:rsid w:val="005C12CF"/>
    <w:rsid w:val="005C19F1"/>
    <w:rsid w:val="005C1F22"/>
    <w:rsid w:val="005C57CF"/>
    <w:rsid w:val="005C7A00"/>
    <w:rsid w:val="005D3043"/>
    <w:rsid w:val="005D3090"/>
    <w:rsid w:val="005F1A11"/>
    <w:rsid w:val="00635622"/>
    <w:rsid w:val="00635E3B"/>
    <w:rsid w:val="0067065C"/>
    <w:rsid w:val="00684927"/>
    <w:rsid w:val="006C3436"/>
    <w:rsid w:val="006C5A7D"/>
    <w:rsid w:val="006C696B"/>
    <w:rsid w:val="006D758A"/>
    <w:rsid w:val="006E440B"/>
    <w:rsid w:val="006F0FED"/>
    <w:rsid w:val="00701343"/>
    <w:rsid w:val="0073317A"/>
    <w:rsid w:val="0073514A"/>
    <w:rsid w:val="00753A03"/>
    <w:rsid w:val="00764884"/>
    <w:rsid w:val="007758FC"/>
    <w:rsid w:val="00783823"/>
    <w:rsid w:val="007A47A2"/>
    <w:rsid w:val="007A6B3B"/>
    <w:rsid w:val="007B17C6"/>
    <w:rsid w:val="007C2189"/>
    <w:rsid w:val="007C3452"/>
    <w:rsid w:val="007E540F"/>
    <w:rsid w:val="007F4F81"/>
    <w:rsid w:val="008077BF"/>
    <w:rsid w:val="0081071E"/>
    <w:rsid w:val="00811B29"/>
    <w:rsid w:val="00814096"/>
    <w:rsid w:val="008159FE"/>
    <w:rsid w:val="00827BB3"/>
    <w:rsid w:val="00833C12"/>
    <w:rsid w:val="00853D6E"/>
    <w:rsid w:val="00866A62"/>
    <w:rsid w:val="008715BE"/>
    <w:rsid w:val="00874D85"/>
    <w:rsid w:val="00886F6F"/>
    <w:rsid w:val="008B110F"/>
    <w:rsid w:val="008B26C8"/>
    <w:rsid w:val="008C6EFD"/>
    <w:rsid w:val="008E0D0E"/>
    <w:rsid w:val="008E1179"/>
    <w:rsid w:val="008E3BC9"/>
    <w:rsid w:val="009047C6"/>
    <w:rsid w:val="009136C3"/>
    <w:rsid w:val="00941F8D"/>
    <w:rsid w:val="009506F9"/>
    <w:rsid w:val="00952B54"/>
    <w:rsid w:val="00954A1A"/>
    <w:rsid w:val="00955A95"/>
    <w:rsid w:val="00961C3D"/>
    <w:rsid w:val="00972083"/>
    <w:rsid w:val="00977E5D"/>
    <w:rsid w:val="009A5434"/>
    <w:rsid w:val="009C08E1"/>
    <w:rsid w:val="009D2CA0"/>
    <w:rsid w:val="00A037A5"/>
    <w:rsid w:val="00A072CC"/>
    <w:rsid w:val="00A10B11"/>
    <w:rsid w:val="00A14C9A"/>
    <w:rsid w:val="00A20DBE"/>
    <w:rsid w:val="00A26609"/>
    <w:rsid w:val="00A315DF"/>
    <w:rsid w:val="00A531C8"/>
    <w:rsid w:val="00A801CE"/>
    <w:rsid w:val="00A900E2"/>
    <w:rsid w:val="00AA3571"/>
    <w:rsid w:val="00AB4D31"/>
    <w:rsid w:val="00AD186C"/>
    <w:rsid w:val="00AD2C3E"/>
    <w:rsid w:val="00AE20C6"/>
    <w:rsid w:val="00AF4C65"/>
    <w:rsid w:val="00B100C3"/>
    <w:rsid w:val="00B1693A"/>
    <w:rsid w:val="00B270EB"/>
    <w:rsid w:val="00B331AC"/>
    <w:rsid w:val="00B33F67"/>
    <w:rsid w:val="00B80FF1"/>
    <w:rsid w:val="00B93561"/>
    <w:rsid w:val="00B943F8"/>
    <w:rsid w:val="00BA2588"/>
    <w:rsid w:val="00BA5C16"/>
    <w:rsid w:val="00BD2412"/>
    <w:rsid w:val="00BD325C"/>
    <w:rsid w:val="00BE0F34"/>
    <w:rsid w:val="00BE3BAF"/>
    <w:rsid w:val="00BF11C4"/>
    <w:rsid w:val="00C0020A"/>
    <w:rsid w:val="00C25AB3"/>
    <w:rsid w:val="00C32448"/>
    <w:rsid w:val="00C33F24"/>
    <w:rsid w:val="00C41ECF"/>
    <w:rsid w:val="00C9081C"/>
    <w:rsid w:val="00C91D9F"/>
    <w:rsid w:val="00C94E0A"/>
    <w:rsid w:val="00C96C1B"/>
    <w:rsid w:val="00CD2673"/>
    <w:rsid w:val="00CD292F"/>
    <w:rsid w:val="00CD35C4"/>
    <w:rsid w:val="00CE3964"/>
    <w:rsid w:val="00CE456E"/>
    <w:rsid w:val="00CF124B"/>
    <w:rsid w:val="00D02792"/>
    <w:rsid w:val="00D03167"/>
    <w:rsid w:val="00D23DE7"/>
    <w:rsid w:val="00D2494C"/>
    <w:rsid w:val="00D40E82"/>
    <w:rsid w:val="00D45773"/>
    <w:rsid w:val="00D53E41"/>
    <w:rsid w:val="00D55202"/>
    <w:rsid w:val="00D70B13"/>
    <w:rsid w:val="00D72467"/>
    <w:rsid w:val="00D7345C"/>
    <w:rsid w:val="00DD6A14"/>
    <w:rsid w:val="00E008DF"/>
    <w:rsid w:val="00E24872"/>
    <w:rsid w:val="00E36E25"/>
    <w:rsid w:val="00E459D1"/>
    <w:rsid w:val="00E46A5C"/>
    <w:rsid w:val="00E4742F"/>
    <w:rsid w:val="00E475B4"/>
    <w:rsid w:val="00E5330E"/>
    <w:rsid w:val="00E87628"/>
    <w:rsid w:val="00E9565B"/>
    <w:rsid w:val="00EE2907"/>
    <w:rsid w:val="00F0106A"/>
    <w:rsid w:val="00F022EA"/>
    <w:rsid w:val="00F03A0F"/>
    <w:rsid w:val="00F0694F"/>
    <w:rsid w:val="00F14345"/>
    <w:rsid w:val="00F30421"/>
    <w:rsid w:val="00F373CE"/>
    <w:rsid w:val="00F5621F"/>
    <w:rsid w:val="00F65A37"/>
    <w:rsid w:val="00F67B6C"/>
    <w:rsid w:val="00F73173"/>
    <w:rsid w:val="00F762A6"/>
    <w:rsid w:val="00F94060"/>
    <w:rsid w:val="00FA7026"/>
    <w:rsid w:val="00FB0BF3"/>
    <w:rsid w:val="0104B4BF"/>
    <w:rsid w:val="019233B2"/>
    <w:rsid w:val="038CC9DE"/>
    <w:rsid w:val="0471849F"/>
    <w:rsid w:val="0674280D"/>
    <w:rsid w:val="08A958DC"/>
    <w:rsid w:val="09351FF5"/>
    <w:rsid w:val="0D8A69E8"/>
    <w:rsid w:val="0F952FC2"/>
    <w:rsid w:val="114C50E0"/>
    <w:rsid w:val="14D6AA83"/>
    <w:rsid w:val="17E4E575"/>
    <w:rsid w:val="199F372E"/>
    <w:rsid w:val="19C38087"/>
    <w:rsid w:val="1A862126"/>
    <w:rsid w:val="1FBB0264"/>
    <w:rsid w:val="21A9B2DE"/>
    <w:rsid w:val="2603B7DF"/>
    <w:rsid w:val="263783B4"/>
    <w:rsid w:val="26EB5B5B"/>
    <w:rsid w:val="28CDA136"/>
    <w:rsid w:val="28D78C79"/>
    <w:rsid w:val="2A5B1A3D"/>
    <w:rsid w:val="2A9B9F07"/>
    <w:rsid w:val="2B0E0E36"/>
    <w:rsid w:val="2C70C9D4"/>
    <w:rsid w:val="2CB44AB0"/>
    <w:rsid w:val="2CC72280"/>
    <w:rsid w:val="2CEB384D"/>
    <w:rsid w:val="2F2A8181"/>
    <w:rsid w:val="2FA9DE69"/>
    <w:rsid w:val="3113E520"/>
    <w:rsid w:val="31CA08B3"/>
    <w:rsid w:val="31E7AF27"/>
    <w:rsid w:val="3420E570"/>
    <w:rsid w:val="34432197"/>
    <w:rsid w:val="3606158B"/>
    <w:rsid w:val="36D37B9A"/>
    <w:rsid w:val="395BF624"/>
    <w:rsid w:val="39DBCB2C"/>
    <w:rsid w:val="39EAF9A7"/>
    <w:rsid w:val="3D64B9C8"/>
    <w:rsid w:val="3D7668E4"/>
    <w:rsid w:val="40D70367"/>
    <w:rsid w:val="41F28724"/>
    <w:rsid w:val="424C94AA"/>
    <w:rsid w:val="44A4927B"/>
    <w:rsid w:val="46AE1B12"/>
    <w:rsid w:val="4873B016"/>
    <w:rsid w:val="4924B2EE"/>
    <w:rsid w:val="4A89DABA"/>
    <w:rsid w:val="4AC7C161"/>
    <w:rsid w:val="4BE7475B"/>
    <w:rsid w:val="4C0A8B0D"/>
    <w:rsid w:val="4C1BA496"/>
    <w:rsid w:val="4D57C77C"/>
    <w:rsid w:val="4E6DA80B"/>
    <w:rsid w:val="4F5A7990"/>
    <w:rsid w:val="50D7090F"/>
    <w:rsid w:val="514A5355"/>
    <w:rsid w:val="521DBD5E"/>
    <w:rsid w:val="55451834"/>
    <w:rsid w:val="5635B369"/>
    <w:rsid w:val="582464FF"/>
    <w:rsid w:val="58F69299"/>
    <w:rsid w:val="5914EE5F"/>
    <w:rsid w:val="59C2D1C1"/>
    <w:rsid w:val="5A450FE0"/>
    <w:rsid w:val="5AD489CD"/>
    <w:rsid w:val="5B2220A6"/>
    <w:rsid w:val="5DA26DDC"/>
    <w:rsid w:val="5EBC3745"/>
    <w:rsid w:val="5FC915EF"/>
    <w:rsid w:val="61FCF291"/>
    <w:rsid w:val="627CE016"/>
    <w:rsid w:val="641CEC32"/>
    <w:rsid w:val="642CE83E"/>
    <w:rsid w:val="65EDECA6"/>
    <w:rsid w:val="66BC0732"/>
    <w:rsid w:val="685D773F"/>
    <w:rsid w:val="6930EBE1"/>
    <w:rsid w:val="6AC3C9CC"/>
    <w:rsid w:val="6B0C14D4"/>
    <w:rsid w:val="6BBA03B0"/>
    <w:rsid w:val="6C1E2149"/>
    <w:rsid w:val="6C93B997"/>
    <w:rsid w:val="6D74824B"/>
    <w:rsid w:val="6DD38E9E"/>
    <w:rsid w:val="6DDE2A01"/>
    <w:rsid w:val="70B0AAFD"/>
    <w:rsid w:val="716F0E06"/>
    <w:rsid w:val="72E4D497"/>
    <w:rsid w:val="75518249"/>
    <w:rsid w:val="75C8841D"/>
    <w:rsid w:val="7781392B"/>
    <w:rsid w:val="779DA747"/>
    <w:rsid w:val="7C28933F"/>
    <w:rsid w:val="7E660C92"/>
    <w:rsid w:val="7EB254D8"/>
    <w:rsid w:val="7F09A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AC4307"/>
  <w14:defaultImageDpi w14:val="0"/>
  <w15:docId w15:val="{3BA5C584-1AF2-4CE1-9026-DF7D743D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A2588"/>
    <w:pPr>
      <w:spacing w:after="0" w:line="240" w:lineRule="atLeast"/>
      <w:contextualSpacing/>
    </w:pPr>
    <w:rPr>
      <w:rFonts w:ascii="Verdana" w:hAnsi="Verdana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A2588"/>
    <w:pPr>
      <w:keepNext/>
      <w:pageBreakBefore/>
      <w:spacing w:after="720" w:line="320" w:lineRule="atLeast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A2588"/>
    <w:pPr>
      <w:keepNext/>
      <w:spacing w:before="480" w:after="240"/>
      <w:outlineLvl w:val="1"/>
    </w:pPr>
    <w:rPr>
      <w:b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BA2588"/>
    <w:pPr>
      <w:keepNext/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BA2588"/>
    <w:pPr>
      <w:keepNext/>
      <w:spacing w:before="240" w:after="100" w:afterAutospacing="1"/>
      <w:outlineLvl w:val="3"/>
    </w:pPr>
    <w:rPr>
      <w:i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BA2588"/>
    <w:pPr>
      <w:keepNext/>
      <w:keepLines/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BA2588"/>
    <w:pPr>
      <w:keepNext/>
      <w:keepLines/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BA2588"/>
    <w:pPr>
      <w:keepNext/>
      <w:keepLines/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BA2588"/>
    <w:pPr>
      <w:keepNext/>
      <w:keepLines/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BA2588"/>
    <w:pPr>
      <w:keepNext/>
      <w:keepLines/>
      <w:spacing w:before="200"/>
      <w:outlineLvl w:val="8"/>
    </w:pPr>
    <w:rPr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BA2588"/>
    <w:rPr>
      <w:rFonts w:ascii="Verdana" w:hAnsi="Verdana"/>
      <w:b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locked/>
    <w:rsid w:val="00BA2588"/>
    <w:rPr>
      <w:rFonts w:ascii="Verdana" w:hAnsi="Verdana" w:cs="Times New Roman"/>
      <w:b/>
      <w:sz w:val="24"/>
    </w:rPr>
  </w:style>
  <w:style w:type="character" w:customStyle="1" w:styleId="Kop3Char">
    <w:name w:val="Kop 3 Char"/>
    <w:basedOn w:val="Standaardalinea-lettertype"/>
    <w:link w:val="Kop3"/>
    <w:uiPriority w:val="9"/>
    <w:locked/>
    <w:rsid w:val="00BA2588"/>
    <w:rPr>
      <w:rFonts w:ascii="Verdana" w:hAnsi="Verdana" w:cs="Times New Roman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locked/>
    <w:rsid w:val="00BA2588"/>
    <w:rPr>
      <w:rFonts w:ascii="Verdana" w:hAnsi="Verdana" w:cs="Times New Roman"/>
      <w:i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locked/>
    <w:rsid w:val="00BA2588"/>
    <w:rPr>
      <w:rFonts w:ascii="Verdana" w:hAnsi="Verdana" w:cs="Times New Roman"/>
      <w:color w:val="243F60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locked/>
    <w:rsid w:val="00BA2588"/>
    <w:rPr>
      <w:rFonts w:ascii="Verdana" w:hAnsi="Verdana" w:cs="Times New Roman"/>
      <w:i/>
      <w:color w:val="243F60"/>
      <w:sz w:val="20"/>
    </w:rPr>
  </w:style>
  <w:style w:type="character" w:customStyle="1" w:styleId="Kop7Char">
    <w:name w:val="Kop 7 Char"/>
    <w:basedOn w:val="Standaardalinea-lettertype"/>
    <w:link w:val="Kop7"/>
    <w:uiPriority w:val="9"/>
    <w:locked/>
    <w:rsid w:val="00BA2588"/>
    <w:rPr>
      <w:rFonts w:ascii="Verdana" w:hAnsi="Verdana" w:cs="Times New Roman"/>
      <w:i/>
      <w:color w:val="404040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locked/>
    <w:rsid w:val="00BA2588"/>
    <w:rPr>
      <w:rFonts w:ascii="Verdana" w:hAnsi="Verdana" w:cs="Times New Roman"/>
      <w:color w:val="404040"/>
      <w:sz w:val="20"/>
    </w:rPr>
  </w:style>
  <w:style w:type="character" w:customStyle="1" w:styleId="Kop9Char">
    <w:name w:val="Kop 9 Char"/>
    <w:basedOn w:val="Standaardalinea-lettertype"/>
    <w:link w:val="Kop9"/>
    <w:uiPriority w:val="9"/>
    <w:locked/>
    <w:rsid w:val="00BA2588"/>
    <w:rPr>
      <w:rFonts w:ascii="Verdana" w:hAnsi="Verdana" w:cs="Times New Roman"/>
      <w:i/>
      <w:color w:val="404040"/>
      <w:sz w:val="20"/>
    </w:rPr>
  </w:style>
  <w:style w:type="paragraph" w:customStyle="1" w:styleId="Aanhefbrief">
    <w:name w:val="Aanhef brief"/>
    <w:basedOn w:val="Standaard"/>
    <w:rsid w:val="00BA2588"/>
  </w:style>
  <w:style w:type="paragraph" w:customStyle="1" w:styleId="BijlageenCC">
    <w:name w:val="Bijlage en CC"/>
    <w:basedOn w:val="PaginaNr"/>
    <w:qFormat/>
    <w:rsid w:val="00BA2588"/>
  </w:style>
  <w:style w:type="character" w:styleId="Hyperlink">
    <w:name w:val="Hyperlink"/>
    <w:basedOn w:val="Standaardalinea-lettertype"/>
    <w:uiPriority w:val="99"/>
    <w:rsid w:val="00BA2588"/>
    <w:rPr>
      <w:rFonts w:ascii="Verdana" w:hAnsi="Verdana" w:cs="Times New Roman"/>
      <w:color w:val="0000FF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BA2588"/>
  </w:style>
  <w:style w:type="character" w:customStyle="1" w:styleId="KoptekstChar">
    <w:name w:val="Koptekst Char"/>
    <w:basedOn w:val="Standaardalinea-lettertype"/>
    <w:link w:val="Koptekst"/>
    <w:uiPriority w:val="99"/>
    <w:locked/>
    <w:rsid w:val="00BA2588"/>
    <w:rPr>
      <w:rFonts w:ascii="Verdana" w:hAnsi="Verdana" w:cs="Times New Roman"/>
      <w:sz w:val="20"/>
    </w:rPr>
  </w:style>
  <w:style w:type="paragraph" w:customStyle="1" w:styleId="Laatstopgeslagendoor">
    <w:name w:val="Laatst opgeslagen door"/>
    <w:rsid w:val="00BA2588"/>
    <w:pPr>
      <w:spacing w:after="0" w:line="240" w:lineRule="auto"/>
    </w:pPr>
    <w:rPr>
      <w:rFonts w:ascii="Verdana" w:hAnsi="Verdana"/>
      <w:sz w:val="18"/>
      <w:szCs w:val="20"/>
    </w:rPr>
  </w:style>
  <w:style w:type="paragraph" w:customStyle="1" w:styleId="Ondertekening">
    <w:name w:val="Ondertekening"/>
    <w:basedOn w:val="Standaard"/>
    <w:rsid w:val="00BA2588"/>
  </w:style>
  <w:style w:type="character" w:styleId="Paginanummer">
    <w:name w:val="page number"/>
    <w:basedOn w:val="Standaardalinea-lettertype"/>
    <w:uiPriority w:val="99"/>
    <w:rsid w:val="00BA2588"/>
    <w:rPr>
      <w:rFonts w:ascii="ITC Officina Sans Book" w:hAnsi="ITC Officina Sans Book" w:cs="Times New Roman"/>
      <w:sz w:val="16"/>
    </w:rPr>
  </w:style>
  <w:style w:type="paragraph" w:customStyle="1" w:styleId="Referentiekop">
    <w:name w:val="Referentiekop"/>
    <w:basedOn w:val="Standaard"/>
    <w:rsid w:val="00BA2588"/>
  </w:style>
  <w:style w:type="table" w:styleId="Tabelraster">
    <w:name w:val="Table Grid"/>
    <w:basedOn w:val="Standaardtabel"/>
    <w:uiPriority w:val="59"/>
    <w:rsid w:val="00BA2588"/>
    <w:pPr>
      <w:tabs>
        <w:tab w:val="left" w:pos="284"/>
        <w:tab w:val="left" w:pos="567"/>
        <w:tab w:val="left" w:pos="851"/>
      </w:tabs>
      <w:spacing w:after="0" w:line="280" w:lineRule="atLeast"/>
    </w:pPr>
    <w:rPr>
      <w:rFonts w:ascii="ITC Officina Sans Book" w:hAnsi="ITC Officina Sans Boo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thema">
    <w:name w:val="Table Theme"/>
    <w:basedOn w:val="Standaardtabel"/>
    <w:uiPriority w:val="99"/>
    <w:rsid w:val="00BA2588"/>
    <w:pPr>
      <w:tabs>
        <w:tab w:val="left" w:pos="284"/>
        <w:tab w:val="left" w:pos="567"/>
        <w:tab w:val="left" w:pos="851"/>
      </w:tabs>
      <w:spacing w:after="0" w:line="280" w:lineRule="atLeast"/>
    </w:pPr>
    <w:rPr>
      <w:rFonts w:ascii="ITC Officina Sans Book" w:hAnsi="ITC Officina Sans Book"/>
      <w:sz w:val="20"/>
      <w:szCs w:val="20"/>
    </w:rPr>
    <w:tblPr/>
  </w:style>
  <w:style w:type="paragraph" w:styleId="Voettekst">
    <w:name w:val="footer"/>
    <w:basedOn w:val="Standaard"/>
    <w:link w:val="VoettekstChar"/>
    <w:uiPriority w:val="99"/>
    <w:rsid w:val="00BA2588"/>
    <w:pPr>
      <w:tabs>
        <w:tab w:val="center" w:pos="3969"/>
        <w:tab w:val="right" w:pos="7938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BA2588"/>
    <w:rPr>
      <w:rFonts w:ascii="Verdana" w:hAnsi="Verdana"/>
      <w:sz w:val="16"/>
      <w:szCs w:val="20"/>
    </w:rPr>
  </w:style>
  <w:style w:type="paragraph" w:styleId="Standaardinspringing">
    <w:name w:val="Normal Indent"/>
    <w:basedOn w:val="Standaard"/>
    <w:uiPriority w:val="99"/>
    <w:rsid w:val="00BA2588"/>
    <w:pPr>
      <w:ind w:left="567"/>
    </w:pPr>
  </w:style>
  <w:style w:type="character" w:styleId="Regelnummer">
    <w:name w:val="line number"/>
    <w:basedOn w:val="Standaardalinea-lettertype"/>
    <w:uiPriority w:val="99"/>
    <w:rsid w:val="00BA2588"/>
    <w:rPr>
      <w:rFonts w:ascii="Verdana" w:hAnsi="Verdana" w:cs="Times New Roman"/>
      <w:sz w:val="18"/>
    </w:rPr>
  </w:style>
  <w:style w:type="paragraph" w:customStyle="1" w:styleId="Devisienaam">
    <w:name w:val="Devisienaam"/>
    <w:basedOn w:val="Standaard"/>
    <w:uiPriority w:val="99"/>
    <w:rsid w:val="00BA2588"/>
    <w:rPr>
      <w:b/>
      <w:bCs/>
      <w:sz w:val="28"/>
      <w:szCs w:val="28"/>
    </w:rPr>
  </w:style>
  <w:style w:type="paragraph" w:customStyle="1" w:styleId="DocType">
    <w:name w:val="DocType"/>
    <w:basedOn w:val="Standaard"/>
    <w:rsid w:val="00BA2588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BA2588"/>
    <w:pPr>
      <w:spacing w:line="240" w:lineRule="auto"/>
    </w:pPr>
    <w:rPr>
      <w:rFonts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BA2588"/>
    <w:rPr>
      <w:rFonts w:ascii="Verdana" w:hAnsi="Verdana" w:cs="Times New Roman"/>
      <w:sz w:val="16"/>
    </w:rPr>
  </w:style>
  <w:style w:type="paragraph" w:customStyle="1" w:styleId="PaginaNr">
    <w:name w:val="PaginaNr"/>
    <w:basedOn w:val="Standaard"/>
    <w:rsid w:val="00BA2588"/>
    <w:rPr>
      <w:w w:val="90"/>
      <w:sz w:val="16"/>
    </w:rPr>
  </w:style>
  <w:style w:type="paragraph" w:styleId="Macrotekst">
    <w:name w:val="macro"/>
    <w:link w:val="MacrotekstChar"/>
    <w:uiPriority w:val="99"/>
    <w:rsid w:val="00BA25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 w:cs="Consolas"/>
      <w:sz w:val="18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locked/>
    <w:rsid w:val="00BA2588"/>
    <w:rPr>
      <w:rFonts w:ascii="Consolas" w:hAnsi="Consolas" w:cs="Times New Roman"/>
      <w:sz w:val="20"/>
    </w:rPr>
  </w:style>
  <w:style w:type="character" w:styleId="Subtielebenadrukking">
    <w:name w:val="Subtle Emphasis"/>
    <w:basedOn w:val="Standaardalinea-lettertype"/>
    <w:uiPriority w:val="19"/>
    <w:rsid w:val="00BA2588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BA2588"/>
  </w:style>
  <w:style w:type="character" w:customStyle="1" w:styleId="AanhefChar">
    <w:name w:val="Aanhef Char"/>
    <w:basedOn w:val="Standaardalinea-lettertype"/>
    <w:link w:val="Aanhef"/>
    <w:uiPriority w:val="99"/>
    <w:locked/>
    <w:rsid w:val="00BA2588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BA2588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BA2588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locked/>
    <w:rsid w:val="00BA2588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BA2588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BA25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locked/>
    <w:rsid w:val="00BA2588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BA2588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BA258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BA2588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BA2588"/>
  </w:style>
  <w:style w:type="character" w:customStyle="1" w:styleId="DatumChar">
    <w:name w:val="Datum Char"/>
    <w:basedOn w:val="Standaardalinea-lettertype"/>
    <w:link w:val="Datum"/>
    <w:uiPriority w:val="99"/>
    <w:locked/>
    <w:rsid w:val="00BA2588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BA2588"/>
    <w:pPr>
      <w:spacing w:line="240" w:lineRule="auto"/>
    </w:pPr>
    <w:rPr>
      <w:rFonts w:cs="Tahoma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BA2588"/>
    <w:rPr>
      <w:rFonts w:ascii="Verdana" w:hAnsi="Verdana" w:cs="Times New Roman"/>
      <w:sz w:val="16"/>
    </w:rPr>
  </w:style>
  <w:style w:type="character" w:styleId="Eindnootmarkering">
    <w:name w:val="endnote reference"/>
    <w:basedOn w:val="Standaardalinea-lettertype"/>
    <w:uiPriority w:val="99"/>
    <w:rsid w:val="00BA2588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BA2588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locked/>
    <w:rsid w:val="00BA2588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BA2588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locked/>
    <w:rsid w:val="00BA2588"/>
    <w:rPr>
      <w:rFonts w:ascii="Verdana" w:hAnsi="Verdana" w:cs="Times New Roman"/>
      <w:sz w:val="20"/>
    </w:rPr>
  </w:style>
  <w:style w:type="character" w:styleId="GevolgdeHyperlink">
    <w:name w:val="FollowedHyperlink"/>
    <w:basedOn w:val="Standaardalinea-lettertype"/>
    <w:uiPriority w:val="99"/>
    <w:rsid w:val="00BA2588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BA2588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locked/>
    <w:rsid w:val="00BA2588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BA2588"/>
    <w:pPr>
      <w:spacing w:line="240" w:lineRule="auto"/>
    </w:pPr>
    <w:rPr>
      <w:rFonts w:cs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locked/>
    <w:rsid w:val="00BA2588"/>
    <w:rPr>
      <w:rFonts w:ascii="Verdana" w:hAnsi="Verdana" w:cs="Times New Roman"/>
      <w:sz w:val="20"/>
    </w:rPr>
  </w:style>
  <w:style w:type="character" w:styleId="HTMLCode">
    <w:name w:val="HTML Code"/>
    <w:basedOn w:val="Standaardalinea-lettertype"/>
    <w:uiPriority w:val="99"/>
    <w:rsid w:val="00BA2588"/>
    <w:rPr>
      <w:rFonts w:ascii="Verdana" w:hAnsi="Verdana" w:cs="Times New Roman"/>
      <w:sz w:val="20"/>
    </w:rPr>
  </w:style>
  <w:style w:type="character" w:styleId="HTMLDefinition">
    <w:name w:val="HTML Definition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character" w:styleId="HTMLVariable">
    <w:name w:val="HTML Variable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character" w:styleId="HTML-acroniem">
    <w:name w:val="HTML Acronym"/>
    <w:basedOn w:val="Standaardalinea-lettertype"/>
    <w:uiPriority w:val="99"/>
    <w:rsid w:val="00BA2588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BA2588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locked/>
    <w:rsid w:val="00BA2588"/>
    <w:rPr>
      <w:rFonts w:ascii="Verdana" w:hAnsi="Verdana" w:cs="Times New Roman"/>
      <w:i/>
      <w:sz w:val="20"/>
    </w:rPr>
  </w:style>
  <w:style w:type="character" w:styleId="HTML-citaat">
    <w:name w:val="HTML Cite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BA2588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BA2588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BA2588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BA2588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BA2588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BA2588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BA2588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BA2588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rsid w:val="00BA2588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BA258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BA2588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BA2588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BA2588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BA2588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BA2588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BA2588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BA2588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BA2588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BA2588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BA2588"/>
    <w:pPr>
      <w:ind w:left="283" w:hanging="283"/>
    </w:pPr>
  </w:style>
  <w:style w:type="paragraph" w:styleId="Lijst2">
    <w:name w:val="List 2"/>
    <w:basedOn w:val="Standaard"/>
    <w:uiPriority w:val="99"/>
    <w:rsid w:val="00BA2588"/>
    <w:pPr>
      <w:ind w:left="566" w:hanging="283"/>
    </w:pPr>
  </w:style>
  <w:style w:type="paragraph" w:styleId="Lijst3">
    <w:name w:val="List 3"/>
    <w:basedOn w:val="Standaard"/>
    <w:uiPriority w:val="99"/>
    <w:rsid w:val="00BA2588"/>
    <w:pPr>
      <w:ind w:left="849" w:hanging="283"/>
    </w:pPr>
  </w:style>
  <w:style w:type="paragraph" w:styleId="Lijst4">
    <w:name w:val="List 4"/>
    <w:basedOn w:val="Standaard"/>
    <w:uiPriority w:val="99"/>
    <w:rsid w:val="00BA2588"/>
    <w:pPr>
      <w:ind w:left="1132" w:hanging="283"/>
    </w:pPr>
  </w:style>
  <w:style w:type="paragraph" w:styleId="Lijst5">
    <w:name w:val="List 5"/>
    <w:basedOn w:val="Standaard"/>
    <w:uiPriority w:val="99"/>
    <w:rsid w:val="00BA2588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BA2588"/>
  </w:style>
  <w:style w:type="paragraph" w:styleId="Lijstopsomteken">
    <w:name w:val="List Bullet"/>
    <w:basedOn w:val="Standaard"/>
    <w:uiPriority w:val="99"/>
    <w:rsid w:val="00BA2588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uiPriority w:val="99"/>
    <w:rsid w:val="00BA2588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BA2588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BA2588"/>
    <w:pPr>
      <w:numPr>
        <w:numId w:val="13"/>
      </w:numPr>
      <w:tabs>
        <w:tab w:val="num" w:pos="1492"/>
      </w:tabs>
    </w:pPr>
  </w:style>
  <w:style w:type="paragraph" w:styleId="Lijstopsomteken5">
    <w:name w:val="List Bullet 5"/>
    <w:basedOn w:val="Standaard"/>
    <w:uiPriority w:val="99"/>
    <w:rsid w:val="00BA2588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BA2588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BA2588"/>
    <w:pPr>
      <w:tabs>
        <w:tab w:val="num" w:pos="284"/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BA2588"/>
    <w:pPr>
      <w:tabs>
        <w:tab w:val="num" w:pos="0"/>
        <w:tab w:val="num" w:pos="1209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BA2588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BA2588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BA2588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BA2588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BA2588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BA2588"/>
    <w:pPr>
      <w:spacing w:after="120"/>
      <w:ind w:left="1415"/>
    </w:pPr>
  </w:style>
  <w:style w:type="character" w:styleId="Nadruk">
    <w:name w:val="Emphasis"/>
    <w:basedOn w:val="Standaardalinea-lettertype"/>
    <w:uiPriority w:val="20"/>
    <w:rsid w:val="00BA2588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BA2588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BA2588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locked/>
    <w:rsid w:val="00BA2588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BA2588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locked/>
    <w:rsid w:val="00BA2588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BA258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BA2588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BA258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BA2588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BA258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BA2588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BA258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locked/>
    <w:rsid w:val="00BA2588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BA2588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locked/>
    <w:rsid w:val="00BA2588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BA2588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BA2588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locked/>
    <w:rsid w:val="00BA2588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BA2588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BA2588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BA2588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locked/>
    <w:rsid w:val="00BA2588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BA2588"/>
    <w:pPr>
      <w:spacing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BA2588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BA2588"/>
    <w:pPr>
      <w:pBdr>
        <w:bottom w:val="single" w:sz="8" w:space="4" w:color="4F81BD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locked/>
    <w:rsid w:val="00BA2588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basedOn w:val="Standaardalinea-lettertype"/>
    <w:uiPriority w:val="99"/>
    <w:rsid w:val="00BA2588"/>
    <w:rPr>
      <w:rFonts w:ascii="Verdana" w:hAnsi="Verdana" w:cs="Times New Roman"/>
      <w:sz w:val="16"/>
    </w:rPr>
  </w:style>
  <w:style w:type="character" w:styleId="Voetnootmarkering">
    <w:name w:val="footnote reference"/>
    <w:basedOn w:val="Standaardalinea-lettertype"/>
    <w:uiPriority w:val="99"/>
    <w:rsid w:val="00BA2588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BA2588"/>
    <w:pPr>
      <w:spacing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locked/>
    <w:rsid w:val="00BA2588"/>
    <w:rPr>
      <w:rFonts w:ascii="Verdana" w:hAnsi="Verdana"/>
      <w:sz w:val="16"/>
      <w:szCs w:val="20"/>
    </w:rPr>
  </w:style>
  <w:style w:type="character" w:styleId="Zwaar">
    <w:name w:val="Strong"/>
    <w:basedOn w:val="Standaardalinea-lettertype"/>
    <w:uiPriority w:val="22"/>
    <w:rsid w:val="00BA2588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rsid w:val="00BA2588"/>
    <w:pPr>
      <w:spacing w:after="0" w:line="240" w:lineRule="auto"/>
    </w:pPr>
    <w:rPr>
      <w:rFonts w:ascii="Verdana" w:hAnsi="Verdana"/>
      <w:sz w:val="18"/>
      <w:szCs w:val="20"/>
    </w:rPr>
  </w:style>
  <w:style w:type="character" w:styleId="Intensievebenadrukking">
    <w:name w:val="Intense Emphasis"/>
    <w:basedOn w:val="Standaardalinea-lettertype"/>
    <w:uiPriority w:val="21"/>
    <w:rsid w:val="00BA2588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BA2588"/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locked/>
    <w:rsid w:val="00BA2588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A2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locked/>
    <w:rsid w:val="00BA2588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basedOn w:val="Standaardalinea-lettertype"/>
    <w:uiPriority w:val="31"/>
    <w:rsid w:val="00BA2588"/>
    <w:rPr>
      <w:rFonts w:cs="Times New Roman"/>
      <w:smallCaps/>
      <w:color w:val="C0504D"/>
      <w:u w:val="single"/>
    </w:rPr>
  </w:style>
  <w:style w:type="character" w:styleId="Intensieveverwijzing">
    <w:name w:val="Intense Reference"/>
    <w:basedOn w:val="Standaardalinea-lettertype"/>
    <w:uiPriority w:val="32"/>
    <w:rsid w:val="00BA2588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basedOn w:val="Standaardalinea-lettertype"/>
    <w:uiPriority w:val="33"/>
    <w:rsid w:val="00BA2588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basedOn w:val="Standaard"/>
    <w:uiPriority w:val="34"/>
    <w:rsid w:val="00BA2588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BA2588"/>
  </w:style>
  <w:style w:type="paragraph" w:styleId="Kopvaninhoudsopgave">
    <w:name w:val="TOC Heading"/>
    <w:basedOn w:val="Kop1"/>
    <w:next w:val="Standaard"/>
    <w:uiPriority w:val="39"/>
    <w:unhideWhenUsed/>
    <w:rsid w:val="00BA2588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basedOn w:val="Standaardalinea-lettertype"/>
    <w:uiPriority w:val="99"/>
    <w:semiHidden/>
    <w:rsid w:val="00BA2588"/>
    <w:rPr>
      <w:rFonts w:ascii="Verdana" w:hAnsi="Verdana" w:cs="Times New Roman"/>
      <w:color w:val="808080"/>
      <w:sz w:val="16"/>
    </w:rPr>
  </w:style>
  <w:style w:type="paragraph" w:customStyle="1" w:styleId="Label">
    <w:name w:val="Label"/>
    <w:basedOn w:val="Standaard"/>
    <w:rsid w:val="00BA2588"/>
    <w:pPr>
      <w:tabs>
        <w:tab w:val="left" w:pos="284"/>
        <w:tab w:val="left" w:pos="567"/>
        <w:tab w:val="left" w:pos="851"/>
      </w:tabs>
    </w:pPr>
  </w:style>
  <w:style w:type="paragraph" w:customStyle="1" w:styleId="LabelVet">
    <w:name w:val="Label Vet"/>
    <w:basedOn w:val="Label"/>
    <w:rsid w:val="00BA2588"/>
    <w:rPr>
      <w:b/>
    </w:rPr>
  </w:style>
  <w:style w:type="numbering" w:customStyle="1" w:styleId="OpmaakprofielMetopsommingstekensLinks0cmVerkeerd-om05cm">
    <w:name w:val="Opmaakprofiel Met opsommingstekens Links:  0 cm Verkeerd-om:  05 cm"/>
    <w:pPr>
      <w:numPr>
        <w:numId w:val="31"/>
      </w:numPr>
    </w:pPr>
  </w:style>
  <w:style w:type="numbering" w:customStyle="1" w:styleId="OpmaakprofielMetopsommingstekensCourierNewLinks19cmVerkeerd-o1">
    <w:name w:val="Opmaakprofiel Met opsommingstekens Courier New Links:  19 cm Verkeerd-o...1"/>
    <w:pPr>
      <w:numPr>
        <w:numId w:val="29"/>
      </w:numPr>
    </w:pPr>
  </w:style>
  <w:style w:type="numbering" w:customStyle="1" w:styleId="Huidigelijst1">
    <w:name w:val="Huidige lijst1"/>
    <w:pPr>
      <w:numPr>
        <w:numId w:val="30"/>
      </w:numPr>
    </w:pPr>
  </w:style>
  <w:style w:type="numbering" w:customStyle="1" w:styleId="OpmaakprofielMetopsommingstekensCourierNewLinks19cmVerkeerd-o">
    <w:name w:val="Opmaakprofiel Met opsommingstekens Courier New Links:  19 cm Verkeerd-o..."/>
    <w:pPr>
      <w:numPr>
        <w:numId w:val="28"/>
      </w:numPr>
    </w:pPr>
  </w:style>
  <w:style w:type="numbering" w:styleId="111111">
    <w:name w:val="Outline List 2"/>
    <w:basedOn w:val="Geenlijst"/>
    <w:uiPriority w:val="99"/>
    <w:semiHidden/>
    <w:unhideWhenUsed/>
    <w:rsid w:val="00256A25"/>
    <w:pPr>
      <w:numPr>
        <w:numId w:val="32"/>
      </w:numPr>
    </w:pPr>
  </w:style>
  <w:style w:type="numbering" w:styleId="1ai">
    <w:name w:val="Outline List 1"/>
    <w:basedOn w:val="Geenlijst"/>
    <w:uiPriority w:val="99"/>
    <w:semiHidden/>
    <w:unhideWhenUsed/>
    <w:rsid w:val="00256A25"/>
    <w:pPr>
      <w:numPr>
        <w:numId w:val="33"/>
      </w:numPr>
    </w:pPr>
  </w:style>
  <w:style w:type="table" w:styleId="3D-effectenvoortabel1">
    <w:name w:val="Table 3D effects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Artikelsectie">
    <w:name w:val="Outline List 3"/>
    <w:basedOn w:val="Geenlijst"/>
    <w:uiPriority w:val="99"/>
    <w:semiHidden/>
    <w:unhideWhenUsed/>
    <w:rsid w:val="00256A25"/>
    <w:pPr>
      <w:numPr>
        <w:numId w:val="34"/>
      </w:numPr>
    </w:pPr>
  </w:style>
  <w:style w:type="table" w:styleId="Donkerelijst">
    <w:name w:val="Dark List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256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TML-schrijfmachine">
    <w:name w:val="HTML Typewriter"/>
    <w:basedOn w:val="Standaardalinea-lettertype"/>
    <w:uiPriority w:val="99"/>
    <w:semiHidden/>
    <w:unhideWhenUsed/>
    <w:rsid w:val="00256A25"/>
    <w:rPr>
      <w:rFonts w:ascii="Consolas" w:hAnsi="Consolas" w:cs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256A25"/>
    <w:rPr>
      <w:rFonts w:ascii="Consolas" w:hAnsi="Consolas" w:cs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256A25"/>
    <w:rPr>
      <w:rFonts w:ascii="Consolas" w:hAnsi="Consolas" w:cs="Consolas"/>
      <w:sz w:val="24"/>
      <w:szCs w:val="24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256A25"/>
    <w:pPr>
      <w:spacing w:line="240" w:lineRule="auto"/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256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256A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256A2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256A2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256A2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256A2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256A25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256A25"/>
    <w:pPr>
      <w:numPr>
        <w:numId w:val="35"/>
      </w:numPr>
    </w:pPr>
  </w:style>
  <w:style w:type="table" w:styleId="Professioneletabel">
    <w:name w:val="Table Professional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e">
    <w:name w:val="Revision"/>
    <w:hidden/>
    <w:uiPriority w:val="99"/>
    <w:semiHidden/>
    <w:rsid w:val="006E440B"/>
    <w:pPr>
      <w:spacing w:after="0" w:line="240" w:lineRule="auto"/>
    </w:pPr>
    <w:rPr>
      <w:rFonts w:ascii="Verdana" w:hAnsi="Verdana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B92E8564388746ABB4598DAB5D5A8D" ma:contentTypeVersion="4" ma:contentTypeDescription="Een nieuw document maken." ma:contentTypeScope="" ma:versionID="fa446642a01b93caedf060b505a963af">
  <xsd:schema xmlns:xsd="http://www.w3.org/2001/XMLSchema" xmlns:xs="http://www.w3.org/2001/XMLSchema" xmlns:p="http://schemas.microsoft.com/office/2006/metadata/properties" xmlns:ns2="fc3d59e2-be9f-49c7-9bf8-110beb818b1e" targetNamespace="http://schemas.microsoft.com/office/2006/metadata/properties" ma:root="true" ma:fieldsID="e6a323b0cc15572d53efc96f68953000" ns2:_="">
    <xsd:import namespace="fc3d59e2-be9f-49c7-9bf8-110beb818b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59e2-be9f-49c7-9bf8-110beb818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9DCE7F-0583-406B-BEE4-D592F56BDE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6C8956-4B7B-4A06-8575-3B405FEEA9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0DF2EF-0C08-469D-A087-E479B940E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d59e2-be9f-49c7-9bf8-110beb818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6DA5C0-88B1-4D4E-A2EB-96938BA8FAF0}">
  <ds:schemaRefs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fc3d59e2-be9f-49c7-9bf8-110beb818b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4868</Characters>
  <Application>Microsoft Office Word</Application>
  <DocSecurity>4</DocSecurity>
  <Lines>40</Lines>
  <Paragraphs>11</Paragraphs>
  <ScaleCrop>false</ScaleCrop>
  <Company>Decos Software Engineering bv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x005</dc:title>
  <dc:creator>Maayke Fransen</dc:creator>
  <cp:lastModifiedBy>Arnout Goeree</cp:lastModifiedBy>
  <cp:revision>2</cp:revision>
  <cp:lastPrinted>2025-02-10T15:09:00Z</cp:lastPrinted>
  <dcterms:created xsi:type="dcterms:W3CDTF">2025-02-10T15:19:00Z</dcterms:created>
  <dcterms:modified xsi:type="dcterms:W3CDTF">2025-02-10T15:19:00Z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voltooid">
    <vt:filetime>2013-03-06T23:00:00Z</vt:filetime>
  </property>
  <property fmtid="{D5CDD505-2E9C-101B-9397-08002B2CF9AE}" pid="3" name="txtOnsKenmerk">
    <vt:lpwstr>x005</vt:lpwstr>
  </property>
  <property fmtid="{D5CDD505-2E9C-101B-9397-08002B2CF9AE}" pid="4" name="prpDocNr">
    <vt:lpwstr>x005</vt:lpwstr>
  </property>
  <property fmtid="{D5CDD505-2E9C-101B-9397-08002B2CF9AE}" pid="5" name="txtVolgNr">
    <vt:lpwstr>005</vt:lpwstr>
  </property>
  <property fmtid="{D5CDD505-2E9C-101B-9397-08002B2CF9AE}" pid="6" name="ContentTypeId">
    <vt:lpwstr>0x010100F6B92E8564388746ABB4598DAB5D5A8D</vt:lpwstr>
  </property>
  <property fmtid="{D5CDD505-2E9C-101B-9397-08002B2CF9AE}" pid="7" name="_dlc_DocIdItemGuid">
    <vt:lpwstr>4554075d-ef97-4797-bfd9-b9a4a68d2100</vt:lpwstr>
  </property>
  <property fmtid="{D5CDD505-2E9C-101B-9397-08002B2CF9AE}" pid="8" name="MSIP_Label_415030db-5b96-4a80-bef5-9bbf300e0d2e_Enabled">
    <vt:lpwstr>true</vt:lpwstr>
  </property>
  <property fmtid="{D5CDD505-2E9C-101B-9397-08002B2CF9AE}" pid="9" name="MSIP_Label_415030db-5b96-4a80-bef5-9bbf300e0d2e_SetDate">
    <vt:lpwstr>2021-04-08T07:57:12Z</vt:lpwstr>
  </property>
  <property fmtid="{D5CDD505-2E9C-101B-9397-08002B2CF9AE}" pid="10" name="MSIP_Label_415030db-5b96-4a80-bef5-9bbf300e0d2e_Method">
    <vt:lpwstr>Standard</vt:lpwstr>
  </property>
  <property fmtid="{D5CDD505-2E9C-101B-9397-08002B2CF9AE}" pid="11" name="MSIP_Label_415030db-5b96-4a80-bef5-9bbf300e0d2e_Name">
    <vt:lpwstr>General</vt:lpwstr>
  </property>
  <property fmtid="{D5CDD505-2E9C-101B-9397-08002B2CF9AE}" pid="12" name="MSIP_Label_415030db-5b96-4a80-bef5-9bbf300e0d2e_SiteId">
    <vt:lpwstr>9e9002aa-e50e-44b8-bb7a-021d21198024</vt:lpwstr>
  </property>
  <property fmtid="{D5CDD505-2E9C-101B-9397-08002B2CF9AE}" pid="13" name="MSIP_Label_415030db-5b96-4a80-bef5-9bbf300e0d2e_ActionId">
    <vt:lpwstr>a1b9a40e-b8d4-4298-ab87-a1d4feb54711</vt:lpwstr>
  </property>
  <property fmtid="{D5CDD505-2E9C-101B-9397-08002B2CF9AE}" pid="14" name="MSIP_Label_415030db-5b96-4a80-bef5-9bbf300e0d2e_ContentBits">
    <vt:lpwstr>0</vt:lpwstr>
  </property>
</Properties>
</file>